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7AB950" w14:textId="637BF64A" w:rsidR="00FC5A4C" w:rsidRDefault="007538A7" w:rsidP="008054D0">
      <w:pPr>
        <w:pStyle w:val="Title"/>
        <w:rPr>
          <w:rFonts w:asciiTheme="minorHAnsi" w:hAnsiTheme="minorHAnsi"/>
          <w:sz w:val="36"/>
          <w:szCs w:val="36"/>
        </w:rPr>
      </w:pPr>
      <w:r w:rsidRPr="008054D0">
        <w:rPr>
          <w:rFonts w:asciiTheme="minorHAnsi" w:hAnsiTheme="minorHAnsi"/>
          <w:sz w:val="36"/>
          <w:szCs w:val="36"/>
        </w:rPr>
        <w:t>Nutzung</w:t>
      </w:r>
      <w:r w:rsidR="00B424B7" w:rsidRPr="008054D0">
        <w:rPr>
          <w:rFonts w:asciiTheme="minorHAnsi" w:hAnsiTheme="minorHAnsi"/>
          <w:sz w:val="36"/>
          <w:szCs w:val="36"/>
        </w:rPr>
        <w:t>sordnung</w:t>
      </w:r>
      <w:r w:rsidRPr="008054D0">
        <w:rPr>
          <w:rFonts w:asciiTheme="minorHAnsi" w:hAnsiTheme="minorHAnsi"/>
          <w:sz w:val="36"/>
          <w:szCs w:val="36"/>
        </w:rPr>
        <w:t xml:space="preserve"> </w:t>
      </w:r>
      <w:r w:rsidR="00FC5A4C" w:rsidRPr="008054D0">
        <w:rPr>
          <w:rFonts w:asciiTheme="minorHAnsi" w:hAnsiTheme="minorHAnsi"/>
          <w:sz w:val="36"/>
          <w:szCs w:val="36"/>
        </w:rPr>
        <w:t xml:space="preserve">des </w:t>
      </w:r>
      <w:r w:rsidR="00FC5A4C" w:rsidRPr="008054D0">
        <w:rPr>
          <w:rFonts w:asciiTheme="minorHAnsi" w:hAnsiTheme="minorHAnsi"/>
          <w:i/>
          <w:sz w:val="36"/>
          <w:szCs w:val="36"/>
        </w:rPr>
        <w:t xml:space="preserve">Center </w:t>
      </w:r>
      <w:proofErr w:type="spellStart"/>
      <w:r w:rsidR="00FC5A4C" w:rsidRPr="008054D0">
        <w:rPr>
          <w:rFonts w:asciiTheme="minorHAnsi" w:hAnsiTheme="minorHAnsi"/>
          <w:i/>
          <w:sz w:val="36"/>
          <w:szCs w:val="36"/>
        </w:rPr>
        <w:t>for</w:t>
      </w:r>
      <w:proofErr w:type="spellEnd"/>
      <w:r w:rsidR="00FC5A4C" w:rsidRPr="008054D0">
        <w:rPr>
          <w:rFonts w:asciiTheme="minorHAnsi" w:hAnsiTheme="minorHAnsi"/>
          <w:i/>
          <w:sz w:val="36"/>
          <w:szCs w:val="36"/>
        </w:rPr>
        <w:t xml:space="preserve"> </w:t>
      </w:r>
      <w:proofErr w:type="spellStart"/>
      <w:r w:rsidR="00FC5A4C" w:rsidRPr="008054D0">
        <w:rPr>
          <w:rFonts w:asciiTheme="minorHAnsi" w:hAnsiTheme="minorHAnsi"/>
          <w:i/>
          <w:sz w:val="36"/>
          <w:szCs w:val="36"/>
        </w:rPr>
        <w:t>Advanced</w:t>
      </w:r>
      <w:proofErr w:type="spellEnd"/>
      <w:r w:rsidR="00FC5A4C" w:rsidRPr="008054D0">
        <w:rPr>
          <w:rFonts w:asciiTheme="minorHAnsi" w:hAnsiTheme="minorHAnsi"/>
          <w:i/>
          <w:sz w:val="36"/>
          <w:szCs w:val="36"/>
        </w:rPr>
        <w:t xml:space="preserve"> Imaging</w:t>
      </w:r>
      <w:r w:rsidR="00FC5A4C" w:rsidRPr="008054D0">
        <w:rPr>
          <w:rFonts w:asciiTheme="minorHAnsi" w:hAnsiTheme="minorHAnsi"/>
          <w:sz w:val="36"/>
          <w:szCs w:val="36"/>
        </w:rPr>
        <w:t xml:space="preserve"> (</w:t>
      </w:r>
      <w:proofErr w:type="spellStart"/>
      <w:r w:rsidR="00FC5A4C" w:rsidRPr="008054D0">
        <w:rPr>
          <w:rFonts w:asciiTheme="minorHAnsi" w:hAnsiTheme="minorHAnsi"/>
          <w:sz w:val="36"/>
          <w:szCs w:val="36"/>
        </w:rPr>
        <w:t>CA</w:t>
      </w:r>
      <w:r w:rsidR="007B7A0D" w:rsidRPr="008054D0">
        <w:rPr>
          <w:rFonts w:asciiTheme="minorHAnsi" w:hAnsiTheme="minorHAnsi"/>
          <w:sz w:val="36"/>
          <w:szCs w:val="36"/>
        </w:rPr>
        <w:t>i</w:t>
      </w:r>
      <w:proofErr w:type="spellEnd"/>
      <w:r w:rsidR="00FC5A4C" w:rsidRPr="008054D0">
        <w:rPr>
          <w:rFonts w:asciiTheme="minorHAnsi" w:hAnsiTheme="minorHAnsi"/>
          <w:sz w:val="36"/>
          <w:szCs w:val="36"/>
        </w:rPr>
        <w:t>) der Heinrich-Heine-Universität</w:t>
      </w:r>
    </w:p>
    <w:p w14:paraId="25A45624" w14:textId="77777777" w:rsidR="008054D0" w:rsidRPr="008054D0" w:rsidRDefault="008054D0" w:rsidP="008054D0"/>
    <w:p w14:paraId="4119DC6C" w14:textId="1A0C433B" w:rsidR="00FC5A4C" w:rsidRPr="00446B3D" w:rsidRDefault="00FC5A4C" w:rsidP="00FC5A4C">
      <w:pPr>
        <w:jc w:val="both"/>
        <w:rPr>
          <w:rFonts w:ascii="Calibri" w:hAnsi="Calibri" w:cs="Arial"/>
        </w:rPr>
      </w:pPr>
      <w:r w:rsidRPr="00446B3D">
        <w:rPr>
          <w:rFonts w:ascii="Calibri" w:hAnsi="Calibri" w:cs="Arial"/>
        </w:rPr>
        <w:t xml:space="preserve">Das </w:t>
      </w:r>
      <w:r w:rsidRPr="00FD1DF7">
        <w:rPr>
          <w:rFonts w:ascii="Calibri" w:hAnsi="Calibri" w:cs="Arial"/>
          <w:i/>
          <w:iCs/>
        </w:rPr>
        <w:t xml:space="preserve">Center </w:t>
      </w:r>
      <w:proofErr w:type="spellStart"/>
      <w:r w:rsidRPr="00FD1DF7">
        <w:rPr>
          <w:rFonts w:ascii="Calibri" w:hAnsi="Calibri" w:cs="Arial"/>
          <w:i/>
          <w:iCs/>
        </w:rPr>
        <w:t>for</w:t>
      </w:r>
      <w:proofErr w:type="spellEnd"/>
      <w:r w:rsidRPr="00FD1DF7">
        <w:rPr>
          <w:rFonts w:ascii="Calibri" w:hAnsi="Calibri" w:cs="Arial"/>
          <w:i/>
          <w:iCs/>
        </w:rPr>
        <w:t xml:space="preserve"> </w:t>
      </w:r>
      <w:proofErr w:type="spellStart"/>
      <w:r w:rsidRPr="00FD1DF7">
        <w:rPr>
          <w:rFonts w:ascii="Calibri" w:hAnsi="Calibri" w:cs="Arial"/>
          <w:i/>
          <w:iCs/>
        </w:rPr>
        <w:t>Advanced</w:t>
      </w:r>
      <w:proofErr w:type="spellEnd"/>
      <w:r w:rsidRPr="00FD1DF7">
        <w:rPr>
          <w:rFonts w:ascii="Calibri" w:hAnsi="Calibri" w:cs="Arial"/>
          <w:i/>
          <w:iCs/>
        </w:rPr>
        <w:t xml:space="preserve"> Imaging</w:t>
      </w:r>
      <w:r w:rsidRPr="00446B3D">
        <w:rPr>
          <w:rFonts w:ascii="Calibri" w:hAnsi="Calibri" w:cs="Arial"/>
        </w:rPr>
        <w:t xml:space="preserve"> (</w:t>
      </w:r>
      <w:proofErr w:type="spellStart"/>
      <w:r w:rsidRPr="00446B3D">
        <w:rPr>
          <w:rFonts w:ascii="Calibri" w:hAnsi="Calibri" w:cs="Arial"/>
        </w:rPr>
        <w:t>CA</w:t>
      </w:r>
      <w:r w:rsidR="00507147">
        <w:rPr>
          <w:rFonts w:ascii="Calibri" w:hAnsi="Calibri" w:cs="Arial"/>
        </w:rPr>
        <w:t>i</w:t>
      </w:r>
      <w:proofErr w:type="spellEnd"/>
      <w:r w:rsidRPr="00446B3D">
        <w:rPr>
          <w:rFonts w:ascii="Calibri" w:hAnsi="Calibri" w:cs="Arial"/>
        </w:rPr>
        <w:t>) ist eine gemeinschaftliche Einrichtung von Arbeitsgruppen der Math.-Nat.-Fakultät. Das Zie</w:t>
      </w:r>
      <w:r w:rsidR="00507147">
        <w:rPr>
          <w:rFonts w:ascii="Calibri" w:hAnsi="Calibri" w:cs="Arial"/>
        </w:rPr>
        <w:t xml:space="preserve">l des </w:t>
      </w:r>
      <w:proofErr w:type="spellStart"/>
      <w:r w:rsidR="00507147">
        <w:rPr>
          <w:rFonts w:ascii="Calibri" w:hAnsi="Calibri" w:cs="Arial"/>
        </w:rPr>
        <w:t>CAi</w:t>
      </w:r>
      <w:proofErr w:type="spellEnd"/>
      <w:r w:rsidRPr="00446B3D">
        <w:rPr>
          <w:rFonts w:ascii="Calibri" w:hAnsi="Calibri" w:cs="Arial"/>
        </w:rPr>
        <w:t xml:space="preserve"> ist die Förderung der Entwicklung und der anwendungsbezogenen Nutzung der optischen Mikroskopie in dem interdisziplinären Umfeld der Lebens- und Materialwissenschaften. Eine Nutzung durch </w:t>
      </w:r>
      <w:r>
        <w:rPr>
          <w:rFonts w:ascii="Calibri" w:hAnsi="Calibri" w:cs="Arial"/>
        </w:rPr>
        <w:t>externe</w:t>
      </w:r>
      <w:r w:rsidRPr="00446B3D">
        <w:rPr>
          <w:rFonts w:ascii="Calibri" w:hAnsi="Calibri" w:cs="Arial"/>
        </w:rPr>
        <w:t xml:space="preserve"> Forsch</w:t>
      </w:r>
      <w:r>
        <w:rPr>
          <w:rFonts w:ascii="Calibri" w:hAnsi="Calibri" w:cs="Arial"/>
        </w:rPr>
        <w:t>ergruppen</w:t>
      </w:r>
      <w:r w:rsidRPr="00446B3D">
        <w:rPr>
          <w:rFonts w:ascii="Calibri" w:hAnsi="Calibri" w:cs="Arial"/>
        </w:rPr>
        <w:t xml:space="preserve"> ist nach Absprache ebenfalls möglich.</w:t>
      </w:r>
    </w:p>
    <w:p w14:paraId="61A85B34" w14:textId="77777777" w:rsidR="008054D0" w:rsidRPr="008054D0" w:rsidRDefault="00FC5A4C" w:rsidP="008054D0">
      <w:pPr>
        <w:pStyle w:val="Heading1"/>
        <w:rPr>
          <w:rFonts w:asciiTheme="minorHAnsi" w:hAnsiTheme="minorHAnsi"/>
          <w:sz w:val="28"/>
          <w:szCs w:val="28"/>
        </w:rPr>
      </w:pPr>
      <w:r w:rsidRPr="008054D0">
        <w:rPr>
          <w:rFonts w:asciiTheme="minorHAnsi" w:hAnsiTheme="minorHAnsi"/>
          <w:sz w:val="28"/>
          <w:szCs w:val="28"/>
        </w:rPr>
        <w:t>§1 Einweisung</w:t>
      </w:r>
      <w:r w:rsidR="008054D0" w:rsidRPr="008054D0">
        <w:rPr>
          <w:rFonts w:asciiTheme="minorHAnsi" w:hAnsiTheme="minorHAnsi"/>
          <w:sz w:val="28"/>
          <w:szCs w:val="28"/>
        </w:rPr>
        <w:t xml:space="preserve"> </w:t>
      </w:r>
    </w:p>
    <w:p w14:paraId="1E551870" w14:textId="320377B3" w:rsidR="00FC5A4C" w:rsidRPr="00446B3D" w:rsidRDefault="00FC5A4C" w:rsidP="00FC5A4C">
      <w:pPr>
        <w:jc w:val="both"/>
        <w:rPr>
          <w:rFonts w:ascii="Calibri" w:hAnsi="Calibri" w:cs="Arial"/>
        </w:rPr>
      </w:pPr>
      <w:r>
        <w:rPr>
          <w:rFonts w:ascii="Calibri" w:hAnsi="Calibri" w:cs="Arial"/>
        </w:rPr>
        <w:t xml:space="preserve">Die dem </w:t>
      </w:r>
      <w:proofErr w:type="spellStart"/>
      <w:r w:rsidR="00507147">
        <w:rPr>
          <w:rFonts w:ascii="Calibri" w:hAnsi="Calibri" w:cs="Arial"/>
        </w:rPr>
        <w:t>CAi</w:t>
      </w:r>
      <w:proofErr w:type="spellEnd"/>
      <w:r w:rsidRPr="00446B3D">
        <w:rPr>
          <w:rFonts w:ascii="Calibri" w:hAnsi="Calibri" w:cs="Arial"/>
        </w:rPr>
        <w:t xml:space="preserve"> zugehörigen Mikroskope </w:t>
      </w:r>
      <w:r w:rsidR="00282B37">
        <w:rPr>
          <w:rFonts w:ascii="Calibri" w:hAnsi="Calibri" w:cs="Arial"/>
        </w:rPr>
        <w:t xml:space="preserve">und anderen Geräte </w:t>
      </w:r>
      <w:r w:rsidRPr="00446B3D">
        <w:rPr>
          <w:rFonts w:ascii="Calibri" w:hAnsi="Calibri" w:cs="Arial"/>
        </w:rPr>
        <w:t xml:space="preserve">können erst nach </w:t>
      </w:r>
      <w:r w:rsidR="00F72CAD">
        <w:rPr>
          <w:rFonts w:ascii="Calibri" w:hAnsi="Calibri" w:cs="Arial"/>
        </w:rPr>
        <w:t xml:space="preserve">einer ausführlichen </w:t>
      </w:r>
      <w:r w:rsidRPr="00446B3D">
        <w:rPr>
          <w:rFonts w:ascii="Calibri" w:hAnsi="Calibri" w:cs="Arial"/>
        </w:rPr>
        <w:t>Einweisung durch die jeweiligen autorisierten Personen genutzt werden</w:t>
      </w:r>
      <w:r w:rsidR="00F72CAD">
        <w:rPr>
          <w:rFonts w:ascii="Calibri" w:hAnsi="Calibri" w:cs="Arial"/>
        </w:rPr>
        <w:t>.</w:t>
      </w:r>
      <w:r w:rsidR="00675A41" w:rsidRPr="00675A41">
        <w:rPr>
          <w:rFonts w:ascii="Calibri" w:hAnsi="Calibri" w:cs="Arial"/>
        </w:rPr>
        <w:t xml:space="preserve"> </w:t>
      </w:r>
      <w:r w:rsidR="00F72CAD">
        <w:rPr>
          <w:rFonts w:ascii="Calibri" w:hAnsi="Calibri" w:cs="Arial"/>
        </w:rPr>
        <w:t>Zum Einweisungstermin muss eine von der Gruppenleitung unterzeichnete Kostenübernahmeerklärung und gegebenenfalls eine Kopie des Formblatt</w:t>
      </w:r>
      <w:r w:rsidR="004074D0">
        <w:rPr>
          <w:rFonts w:ascii="Calibri" w:hAnsi="Calibri" w:cs="Arial"/>
        </w:rPr>
        <w:t> </w:t>
      </w:r>
      <w:r w:rsidR="00F72CAD">
        <w:rPr>
          <w:rFonts w:ascii="Calibri" w:hAnsi="Calibri" w:cs="Arial"/>
        </w:rPr>
        <w:t>Z</w:t>
      </w:r>
      <w:r w:rsidR="007F4B1E">
        <w:rPr>
          <w:rFonts w:ascii="Calibri" w:hAnsi="Calibri" w:cs="Arial"/>
        </w:rPr>
        <w:t xml:space="preserve"> oder eine vergleichbare Projektbeschreibung </w:t>
      </w:r>
      <w:r w:rsidR="00F72CAD">
        <w:rPr>
          <w:rFonts w:ascii="Calibri" w:hAnsi="Calibri" w:cs="Arial"/>
        </w:rPr>
        <w:t xml:space="preserve">zur </w:t>
      </w:r>
      <w:r w:rsidR="004074D0">
        <w:rPr>
          <w:rFonts w:ascii="Calibri" w:hAnsi="Calibri" w:cs="Arial"/>
        </w:rPr>
        <w:t>Beschreibung</w:t>
      </w:r>
      <w:r w:rsidR="00F72CAD">
        <w:rPr>
          <w:rFonts w:ascii="Calibri" w:hAnsi="Calibri" w:cs="Arial"/>
        </w:rPr>
        <w:t xml:space="preserve"> der eingesetzten gentechnisch veränderten Organismen (GVO) vorliegen. </w:t>
      </w:r>
      <w:r w:rsidR="00675A41" w:rsidRPr="00446B3D">
        <w:rPr>
          <w:rFonts w:ascii="Calibri" w:hAnsi="Calibri" w:cs="Arial"/>
        </w:rPr>
        <w:t xml:space="preserve">Nach der Einweisung </w:t>
      </w:r>
      <w:r w:rsidR="00F72CAD">
        <w:rPr>
          <w:rFonts w:ascii="Calibri" w:hAnsi="Calibri" w:cs="Arial"/>
        </w:rPr>
        <w:t xml:space="preserve">erfolgt eine Freischaltung für das </w:t>
      </w:r>
      <w:r w:rsidR="00F72CAD" w:rsidRPr="00446B3D">
        <w:rPr>
          <w:rFonts w:ascii="Calibri" w:hAnsi="Calibri" w:cs="Arial"/>
        </w:rPr>
        <w:t>Buchung</w:t>
      </w:r>
      <w:r w:rsidR="00F72CAD">
        <w:rPr>
          <w:rFonts w:ascii="Calibri" w:hAnsi="Calibri" w:cs="Arial"/>
        </w:rPr>
        <w:t xml:space="preserve">ssystem des </w:t>
      </w:r>
      <w:proofErr w:type="spellStart"/>
      <w:r w:rsidR="00F72CAD">
        <w:rPr>
          <w:rFonts w:ascii="Calibri" w:hAnsi="Calibri" w:cs="Arial"/>
        </w:rPr>
        <w:t>CAi</w:t>
      </w:r>
      <w:proofErr w:type="spellEnd"/>
      <w:r w:rsidR="00F72CAD">
        <w:rPr>
          <w:rFonts w:ascii="Calibri" w:hAnsi="Calibri" w:cs="Arial"/>
        </w:rPr>
        <w:t>, um das jeweilige Mikroskop System eigenständig buchen zu können.</w:t>
      </w:r>
      <w:r w:rsidR="00F07514">
        <w:rPr>
          <w:rFonts w:ascii="Calibri" w:hAnsi="Calibri" w:cs="Arial"/>
        </w:rPr>
        <w:t xml:space="preserve"> Außerdem </w:t>
      </w:r>
      <w:r w:rsidR="00F72CAD">
        <w:rPr>
          <w:rFonts w:ascii="Calibri" w:hAnsi="Calibri" w:cs="Arial"/>
        </w:rPr>
        <w:t xml:space="preserve">erfolgt eine Freischaltung für </w:t>
      </w:r>
      <w:r w:rsidR="00F07514">
        <w:rPr>
          <w:rFonts w:ascii="Calibri" w:hAnsi="Calibri" w:cs="Arial"/>
        </w:rPr>
        <w:t xml:space="preserve">den Zugriff auf den File-Server des </w:t>
      </w:r>
      <w:proofErr w:type="spellStart"/>
      <w:r w:rsidR="00F07514">
        <w:rPr>
          <w:rFonts w:ascii="Calibri" w:hAnsi="Calibri" w:cs="Arial"/>
        </w:rPr>
        <w:t>CAi</w:t>
      </w:r>
      <w:proofErr w:type="spellEnd"/>
      <w:r w:rsidR="00F07514">
        <w:rPr>
          <w:rFonts w:ascii="Calibri" w:hAnsi="Calibri" w:cs="Arial"/>
        </w:rPr>
        <w:t xml:space="preserve"> </w:t>
      </w:r>
      <w:r w:rsidR="00282B37">
        <w:rPr>
          <w:rFonts w:ascii="Calibri" w:hAnsi="Calibri" w:cs="Arial"/>
        </w:rPr>
        <w:t>und die Nutzung der Bilddatenbank OMERO</w:t>
      </w:r>
      <w:r w:rsidR="00F72CAD">
        <w:rPr>
          <w:rFonts w:ascii="Calibri" w:hAnsi="Calibri" w:cs="Arial"/>
        </w:rPr>
        <w:t>.</w:t>
      </w:r>
    </w:p>
    <w:p w14:paraId="23178842" w14:textId="77777777" w:rsidR="008054D0" w:rsidRPr="008054D0" w:rsidRDefault="00FC5A4C" w:rsidP="008054D0">
      <w:pPr>
        <w:pStyle w:val="Heading1"/>
        <w:rPr>
          <w:rFonts w:asciiTheme="minorHAnsi" w:hAnsiTheme="minorHAnsi" w:cs="Arial"/>
          <w:sz w:val="28"/>
          <w:szCs w:val="28"/>
        </w:rPr>
      </w:pPr>
      <w:r w:rsidRPr="008054D0">
        <w:rPr>
          <w:rFonts w:asciiTheme="minorHAnsi" w:hAnsiTheme="minorHAnsi"/>
          <w:sz w:val="28"/>
          <w:szCs w:val="28"/>
        </w:rPr>
        <w:t>§2 Haftung</w:t>
      </w:r>
    </w:p>
    <w:p w14:paraId="613D3AFB" w14:textId="08E96C45" w:rsidR="00FC5A4C" w:rsidRPr="00446B3D" w:rsidRDefault="00FC5A4C" w:rsidP="00FC5A4C">
      <w:pPr>
        <w:jc w:val="both"/>
        <w:rPr>
          <w:rFonts w:ascii="Calibri" w:hAnsi="Calibri" w:cs="Arial"/>
        </w:rPr>
      </w:pPr>
      <w:r w:rsidRPr="00446B3D">
        <w:rPr>
          <w:rFonts w:ascii="Calibri" w:hAnsi="Calibri" w:cs="Arial"/>
        </w:rPr>
        <w:t xml:space="preserve">Für Schäden an den Mikroskopen, die nachweislich durch unsachgemäße Bedienung entstehen, ist </w:t>
      </w:r>
      <w:r w:rsidR="005B2FA7">
        <w:rPr>
          <w:rFonts w:ascii="Calibri" w:hAnsi="Calibri" w:cs="Arial"/>
        </w:rPr>
        <w:t xml:space="preserve">die Nutzerin oder </w:t>
      </w:r>
      <w:r w:rsidRPr="00446B3D">
        <w:rPr>
          <w:rFonts w:ascii="Calibri" w:hAnsi="Calibri" w:cs="Arial"/>
        </w:rPr>
        <w:t xml:space="preserve">der Nutzer bzw. </w:t>
      </w:r>
      <w:r>
        <w:rPr>
          <w:rFonts w:ascii="Calibri" w:hAnsi="Calibri" w:cs="Arial"/>
        </w:rPr>
        <w:t>die</w:t>
      </w:r>
      <w:r w:rsidRPr="00446B3D">
        <w:rPr>
          <w:rFonts w:ascii="Calibri" w:hAnsi="Calibri" w:cs="Arial"/>
        </w:rPr>
        <w:t xml:space="preserve"> beteiligte </w:t>
      </w:r>
      <w:r w:rsidR="00282B37">
        <w:rPr>
          <w:rFonts w:ascii="Calibri" w:hAnsi="Calibri" w:cs="Arial"/>
        </w:rPr>
        <w:t>Arbeitsgruppe</w:t>
      </w:r>
      <w:r w:rsidR="00282B37" w:rsidRPr="00446B3D">
        <w:rPr>
          <w:rFonts w:ascii="Calibri" w:hAnsi="Calibri" w:cs="Arial"/>
        </w:rPr>
        <w:t xml:space="preserve"> </w:t>
      </w:r>
      <w:r w:rsidRPr="00446B3D">
        <w:rPr>
          <w:rFonts w:ascii="Calibri" w:hAnsi="Calibri" w:cs="Arial"/>
        </w:rPr>
        <w:t>verantwortlich</w:t>
      </w:r>
      <w:r>
        <w:rPr>
          <w:rFonts w:ascii="Calibri" w:hAnsi="Calibri" w:cs="Arial"/>
        </w:rPr>
        <w:t>. Diese</w:t>
      </w:r>
      <w:r w:rsidRPr="00446B3D">
        <w:rPr>
          <w:rFonts w:ascii="Calibri" w:hAnsi="Calibri" w:cs="Arial"/>
        </w:rPr>
        <w:t xml:space="preserve"> </w:t>
      </w:r>
      <w:r w:rsidR="00282B37">
        <w:rPr>
          <w:rFonts w:ascii="Calibri" w:hAnsi="Calibri" w:cs="Arial"/>
        </w:rPr>
        <w:t>muss</w:t>
      </w:r>
      <w:r w:rsidR="00282B37" w:rsidRPr="00446B3D">
        <w:rPr>
          <w:rFonts w:ascii="Calibri" w:hAnsi="Calibri" w:cs="Arial"/>
        </w:rPr>
        <w:t xml:space="preserve"> </w:t>
      </w:r>
      <w:r w:rsidRPr="00446B3D">
        <w:rPr>
          <w:rFonts w:ascii="Calibri" w:hAnsi="Calibri" w:cs="Arial"/>
        </w:rPr>
        <w:t xml:space="preserve">die entstanden Reparaturkosten übernehmen. Die Betreiber sind berechtigt, in begründeten Fällen </w:t>
      </w:r>
      <w:r w:rsidR="005B2FA7">
        <w:rPr>
          <w:rFonts w:ascii="Calibri" w:hAnsi="Calibri" w:cs="Arial"/>
        </w:rPr>
        <w:t xml:space="preserve">die Nutzerin oder </w:t>
      </w:r>
      <w:r w:rsidRPr="00446B3D">
        <w:rPr>
          <w:rFonts w:ascii="Calibri" w:hAnsi="Calibri" w:cs="Arial"/>
        </w:rPr>
        <w:t xml:space="preserve">den Nutzer von einer weiteren Bedienung auszuschließen. </w:t>
      </w:r>
      <w:r w:rsidR="007F4B1E">
        <w:rPr>
          <w:rFonts w:ascii="Calibri" w:hAnsi="Calibri" w:cs="Arial"/>
        </w:rPr>
        <w:t>Im Falle des Verlust</w:t>
      </w:r>
      <w:r w:rsidR="003A1456">
        <w:rPr>
          <w:rFonts w:ascii="Calibri" w:hAnsi="Calibri" w:cs="Arial"/>
        </w:rPr>
        <w:t>es</w:t>
      </w:r>
      <w:r w:rsidR="007F4B1E">
        <w:rPr>
          <w:rFonts w:ascii="Calibri" w:hAnsi="Calibri" w:cs="Arial"/>
        </w:rPr>
        <w:t xml:space="preserve"> von ausgeliehener Softwarelizenzen</w:t>
      </w:r>
      <w:r w:rsidR="003A1456">
        <w:rPr>
          <w:rFonts w:ascii="Calibri" w:hAnsi="Calibri" w:cs="Arial"/>
        </w:rPr>
        <w:t xml:space="preserve"> haftet der Nutzer/in bzw. die beteiligte Arbeitsgruppe.</w:t>
      </w:r>
    </w:p>
    <w:p w14:paraId="56BB8D9C" w14:textId="77777777" w:rsidR="009A024D" w:rsidRPr="009A024D" w:rsidRDefault="00FC5A4C" w:rsidP="009A024D">
      <w:pPr>
        <w:pStyle w:val="Heading1"/>
        <w:rPr>
          <w:rFonts w:asciiTheme="minorHAnsi" w:hAnsiTheme="minorHAnsi" w:cs="Arial"/>
          <w:b/>
          <w:sz w:val="28"/>
          <w:szCs w:val="28"/>
        </w:rPr>
      </w:pPr>
      <w:r w:rsidRPr="009A024D">
        <w:rPr>
          <w:rFonts w:asciiTheme="minorHAnsi" w:hAnsiTheme="minorHAnsi"/>
          <w:sz w:val="28"/>
          <w:szCs w:val="28"/>
        </w:rPr>
        <w:t>§3 Logbuch</w:t>
      </w:r>
    </w:p>
    <w:p w14:paraId="4D3679BF" w14:textId="06833952" w:rsidR="00FC5A4C" w:rsidRPr="00446B3D" w:rsidRDefault="00FC5A4C" w:rsidP="00FC5A4C">
      <w:pPr>
        <w:jc w:val="both"/>
        <w:rPr>
          <w:rFonts w:ascii="Calibri" w:hAnsi="Calibri" w:cs="Arial"/>
        </w:rPr>
      </w:pPr>
      <w:r w:rsidRPr="00446B3D">
        <w:rPr>
          <w:rFonts w:ascii="Calibri" w:hAnsi="Calibri" w:cs="Arial"/>
        </w:rPr>
        <w:t xml:space="preserve">Zu jedem Gerät wird ein Logbuch geführt, in das sich </w:t>
      </w:r>
      <w:r w:rsidR="005B2FA7">
        <w:rPr>
          <w:rFonts w:ascii="Calibri" w:hAnsi="Calibri" w:cs="Arial"/>
        </w:rPr>
        <w:t xml:space="preserve">jede Nutzerin oder </w:t>
      </w:r>
      <w:r w:rsidRPr="00446B3D">
        <w:rPr>
          <w:rFonts w:ascii="Calibri" w:hAnsi="Calibri" w:cs="Arial"/>
        </w:rPr>
        <w:t xml:space="preserve">jeder Nutzer einträgt. Hier sollen Datum, Uhrzeit, für den </w:t>
      </w:r>
      <w:proofErr w:type="spellStart"/>
      <w:r w:rsidRPr="00446B3D">
        <w:rPr>
          <w:rFonts w:ascii="Calibri" w:hAnsi="Calibri" w:cs="Arial"/>
        </w:rPr>
        <w:t>Mikroskopbetrieb</w:t>
      </w:r>
      <w:proofErr w:type="spellEnd"/>
      <w:r w:rsidRPr="00446B3D">
        <w:rPr>
          <w:rFonts w:ascii="Calibri" w:hAnsi="Calibri" w:cs="Arial"/>
        </w:rPr>
        <w:t xml:space="preserve"> wichtige W</w:t>
      </w:r>
      <w:r w:rsidR="00F451B7">
        <w:rPr>
          <w:rFonts w:ascii="Calibri" w:hAnsi="Calibri" w:cs="Arial"/>
        </w:rPr>
        <w:t>erte (z. B. Betriebsstunden der</w:t>
      </w:r>
      <w:r>
        <w:rPr>
          <w:rFonts w:ascii="Calibri" w:hAnsi="Calibri" w:cs="Arial"/>
        </w:rPr>
        <w:t xml:space="preserve"> </w:t>
      </w:r>
      <w:r w:rsidR="005B2FA7">
        <w:rPr>
          <w:rFonts w:ascii="Calibri" w:hAnsi="Calibri" w:cs="Arial"/>
        </w:rPr>
        <w:t>Fluoreszenzlampe</w:t>
      </w:r>
      <w:r w:rsidRPr="00446B3D">
        <w:rPr>
          <w:rFonts w:ascii="Calibri" w:hAnsi="Calibri" w:cs="Arial"/>
        </w:rPr>
        <w:t xml:space="preserve">), sowie besondere Vorkommnisse protokolliert werden. Besondere Vorkommnisse und Fehlermeldungen müssen auch </w:t>
      </w:r>
      <w:r w:rsidR="0056015E" w:rsidRPr="00446B3D">
        <w:rPr>
          <w:rFonts w:ascii="Calibri" w:hAnsi="Calibri" w:cs="Arial"/>
        </w:rPr>
        <w:t xml:space="preserve">dem </w:t>
      </w:r>
      <w:proofErr w:type="spellStart"/>
      <w:r w:rsidR="0056015E">
        <w:rPr>
          <w:rFonts w:ascii="Calibri" w:hAnsi="Calibri" w:cs="Arial"/>
        </w:rPr>
        <w:t>CAi</w:t>
      </w:r>
      <w:proofErr w:type="spellEnd"/>
      <w:r w:rsidR="005B2FA7">
        <w:rPr>
          <w:rFonts w:ascii="Calibri" w:hAnsi="Calibri" w:cs="Arial"/>
        </w:rPr>
        <w:t>-Team</w:t>
      </w:r>
      <w:r w:rsidRPr="00446B3D">
        <w:rPr>
          <w:rFonts w:ascii="Calibri" w:hAnsi="Calibri" w:cs="Arial"/>
        </w:rPr>
        <w:t xml:space="preserve"> </w:t>
      </w:r>
      <w:r w:rsidR="00675A41" w:rsidRPr="00446B3D">
        <w:rPr>
          <w:rFonts w:ascii="Calibri" w:hAnsi="Calibri" w:cs="Arial"/>
        </w:rPr>
        <w:t xml:space="preserve">schnellstmöglich </w:t>
      </w:r>
      <w:r w:rsidRPr="00446B3D">
        <w:rPr>
          <w:rFonts w:ascii="Calibri" w:hAnsi="Calibri" w:cs="Arial"/>
        </w:rPr>
        <w:t xml:space="preserve">mitgeteilt werden. Es dürfen keine eigenständigen Reparaturversuche oder Justierungen durch </w:t>
      </w:r>
      <w:r w:rsidR="005B2FA7">
        <w:rPr>
          <w:rFonts w:ascii="Calibri" w:hAnsi="Calibri" w:cs="Arial"/>
        </w:rPr>
        <w:t>die</w:t>
      </w:r>
      <w:r w:rsidR="005B2FA7" w:rsidRPr="00446B3D">
        <w:rPr>
          <w:rFonts w:ascii="Calibri" w:hAnsi="Calibri" w:cs="Arial"/>
        </w:rPr>
        <w:t xml:space="preserve"> </w:t>
      </w:r>
      <w:r w:rsidRPr="00446B3D">
        <w:rPr>
          <w:rFonts w:ascii="Calibri" w:hAnsi="Calibri" w:cs="Arial"/>
        </w:rPr>
        <w:t>Nutzer</w:t>
      </w:r>
      <w:r w:rsidR="007E7BDD">
        <w:rPr>
          <w:rFonts w:ascii="Calibri" w:hAnsi="Calibri" w:cs="Arial"/>
        </w:rPr>
        <w:t>*i</w:t>
      </w:r>
      <w:r w:rsidR="00282B37">
        <w:rPr>
          <w:rFonts w:ascii="Calibri" w:hAnsi="Calibri" w:cs="Arial"/>
        </w:rPr>
        <w:t>nnen</w:t>
      </w:r>
      <w:r w:rsidRPr="00446B3D">
        <w:rPr>
          <w:rFonts w:ascii="Calibri" w:hAnsi="Calibri" w:cs="Arial"/>
        </w:rPr>
        <w:t xml:space="preserve"> vorgenommen werden.</w:t>
      </w:r>
      <w:r w:rsidR="007538A7">
        <w:rPr>
          <w:rFonts w:ascii="Calibri" w:hAnsi="Calibri" w:cs="Arial"/>
        </w:rPr>
        <w:t xml:space="preserve"> Zur lückenlosen Dokumentation der Experimente mit GVO, müssen im Logbuch ebenfalls eindeutige Angaben zum </w:t>
      </w:r>
      <w:r w:rsidR="00EA7148">
        <w:rPr>
          <w:rFonts w:ascii="Calibri" w:hAnsi="Calibri" w:cs="Arial"/>
        </w:rPr>
        <w:t>Namen des verbrachten GVOs gemacht werden, aus denen mit den Aufzeichnungen der ursprünglichen gentechnischen Anlage eine lückenlose Verfolgung der GVO resultiert</w:t>
      </w:r>
      <w:r w:rsidR="007538A7">
        <w:rPr>
          <w:rFonts w:ascii="Calibri" w:hAnsi="Calibri" w:cs="Arial"/>
        </w:rPr>
        <w:t>.</w:t>
      </w:r>
      <w:r w:rsidR="00675A41">
        <w:rPr>
          <w:rFonts w:ascii="Calibri" w:hAnsi="Calibri" w:cs="Arial"/>
        </w:rPr>
        <w:t xml:space="preserve"> </w:t>
      </w:r>
      <w:r w:rsidR="00F72CAD">
        <w:rPr>
          <w:rFonts w:ascii="Calibri" w:hAnsi="Calibri" w:cs="Arial"/>
        </w:rPr>
        <w:t xml:space="preserve">Für </w:t>
      </w:r>
      <w:r w:rsidR="00675A41">
        <w:rPr>
          <w:rFonts w:ascii="Calibri" w:hAnsi="Calibri" w:cs="Arial"/>
        </w:rPr>
        <w:t xml:space="preserve">ergänzende Angaben oder </w:t>
      </w:r>
      <w:r w:rsidR="00F72CAD">
        <w:rPr>
          <w:rFonts w:ascii="Calibri" w:hAnsi="Calibri" w:cs="Arial"/>
        </w:rPr>
        <w:t xml:space="preserve">zur Erklärung von </w:t>
      </w:r>
      <w:r w:rsidR="00675A41">
        <w:rPr>
          <w:rFonts w:ascii="Calibri" w:hAnsi="Calibri" w:cs="Arial"/>
        </w:rPr>
        <w:t xml:space="preserve">Abkürzungen </w:t>
      </w:r>
      <w:r w:rsidR="00F72CAD">
        <w:rPr>
          <w:rFonts w:ascii="Calibri" w:hAnsi="Calibri" w:cs="Arial"/>
        </w:rPr>
        <w:t xml:space="preserve">liegt </w:t>
      </w:r>
      <w:r w:rsidR="00675A41">
        <w:rPr>
          <w:rFonts w:ascii="Calibri" w:hAnsi="Calibri" w:cs="Arial"/>
        </w:rPr>
        <w:t xml:space="preserve">an jedem Gerät </w:t>
      </w:r>
      <w:r w:rsidR="00F72CAD">
        <w:rPr>
          <w:rFonts w:ascii="Calibri" w:hAnsi="Calibri" w:cs="Arial"/>
        </w:rPr>
        <w:t>ein Abkürzungsverzeichnis bereit</w:t>
      </w:r>
      <w:r w:rsidR="00675A41">
        <w:rPr>
          <w:rFonts w:ascii="Calibri" w:hAnsi="Calibri" w:cs="Arial"/>
        </w:rPr>
        <w:t>.</w:t>
      </w:r>
    </w:p>
    <w:p w14:paraId="22C5C45B" w14:textId="77777777" w:rsidR="009A024D" w:rsidRPr="009A024D" w:rsidRDefault="00FC5A4C" w:rsidP="009A024D">
      <w:pPr>
        <w:pStyle w:val="Heading1"/>
        <w:rPr>
          <w:rFonts w:asciiTheme="minorHAnsi" w:hAnsiTheme="minorHAnsi" w:cs="Arial"/>
          <w:sz w:val="28"/>
          <w:szCs w:val="28"/>
        </w:rPr>
      </w:pPr>
      <w:r w:rsidRPr="009A024D">
        <w:rPr>
          <w:rFonts w:asciiTheme="minorHAnsi" w:hAnsiTheme="minorHAnsi"/>
          <w:sz w:val="28"/>
          <w:szCs w:val="28"/>
        </w:rPr>
        <w:t>§4 Buchung</w:t>
      </w:r>
    </w:p>
    <w:p w14:paraId="1D85C774" w14:textId="2954BC6C" w:rsidR="00FC5A4C" w:rsidRPr="009A024D" w:rsidRDefault="00FC5A4C" w:rsidP="009A024D">
      <w:pPr>
        <w:jc w:val="both"/>
        <w:rPr>
          <w:rFonts w:ascii="Calibri" w:hAnsi="Calibri" w:cs="Arial"/>
        </w:rPr>
      </w:pPr>
      <w:r w:rsidRPr="009754E6">
        <w:rPr>
          <w:rFonts w:ascii="Calibri" w:hAnsi="Calibri" w:cs="Arial"/>
        </w:rPr>
        <w:t>Die Buchung der Mikroskope erfolgt</w:t>
      </w:r>
      <w:r w:rsidR="00906040" w:rsidRPr="009754E6">
        <w:rPr>
          <w:rFonts w:ascii="Calibri" w:hAnsi="Calibri" w:cs="Arial"/>
        </w:rPr>
        <w:t xml:space="preserve"> in einem Buchungskalender</w:t>
      </w:r>
      <w:r w:rsidRPr="009754E6">
        <w:rPr>
          <w:rFonts w:ascii="Calibri" w:hAnsi="Calibri" w:cs="Arial"/>
        </w:rPr>
        <w:t xml:space="preserve"> über die Webseite des </w:t>
      </w:r>
      <w:proofErr w:type="spellStart"/>
      <w:r w:rsidR="00507147" w:rsidRPr="009754E6">
        <w:rPr>
          <w:rFonts w:ascii="Calibri" w:hAnsi="Calibri" w:cs="Arial"/>
        </w:rPr>
        <w:t>CAi</w:t>
      </w:r>
      <w:proofErr w:type="spellEnd"/>
      <w:r w:rsidRPr="009754E6">
        <w:rPr>
          <w:rFonts w:ascii="Calibri" w:hAnsi="Calibri" w:cs="Arial"/>
        </w:rPr>
        <w:t xml:space="preserve"> (</w:t>
      </w:r>
      <w:hyperlink r:id="rId8" w:history="1">
        <w:r w:rsidR="0023599D" w:rsidRPr="009754E6">
          <w:rPr>
            <w:rStyle w:val="Hyperlink"/>
            <w:rFonts w:ascii="Calibri" w:hAnsi="Calibri" w:cs="Arial"/>
          </w:rPr>
          <w:t>www.cai.hhu.de</w:t>
        </w:r>
      </w:hyperlink>
      <w:r w:rsidRPr="009754E6">
        <w:rPr>
          <w:rFonts w:ascii="Calibri" w:hAnsi="Calibri" w:cs="Arial"/>
        </w:rPr>
        <w:t>)</w:t>
      </w:r>
      <w:r w:rsidR="0023599D" w:rsidRPr="009754E6">
        <w:rPr>
          <w:rFonts w:ascii="Calibri" w:hAnsi="Calibri" w:cs="Arial"/>
        </w:rPr>
        <w:t xml:space="preserve"> maximal 4 Wochen im Voraus</w:t>
      </w:r>
      <w:r w:rsidR="0056015E" w:rsidRPr="009754E6">
        <w:rPr>
          <w:rFonts w:ascii="Calibri" w:hAnsi="Calibri" w:cs="Arial"/>
        </w:rPr>
        <w:t xml:space="preserve">. </w:t>
      </w:r>
      <w:r w:rsidRPr="009754E6">
        <w:rPr>
          <w:rFonts w:ascii="Calibri" w:hAnsi="Calibri" w:cs="Arial"/>
        </w:rPr>
        <w:t xml:space="preserve">Geräte </w:t>
      </w:r>
      <w:r w:rsidR="0023599D" w:rsidRPr="009754E6">
        <w:rPr>
          <w:rFonts w:ascii="Calibri" w:hAnsi="Calibri" w:cs="Arial"/>
        </w:rPr>
        <w:t>sollten</w:t>
      </w:r>
      <w:r w:rsidRPr="009754E6">
        <w:rPr>
          <w:rFonts w:ascii="Calibri" w:hAnsi="Calibri" w:cs="Arial"/>
        </w:rPr>
        <w:t xml:space="preserve"> in den Kernzeiten (Mo-Fr, 8 Uhr bis 19 Uhr) </w:t>
      </w:r>
      <w:r w:rsidR="0023599D" w:rsidRPr="009754E6">
        <w:rPr>
          <w:rFonts w:ascii="Calibri" w:hAnsi="Calibri" w:cs="Arial"/>
        </w:rPr>
        <w:t xml:space="preserve">maximal </w:t>
      </w:r>
      <w:r w:rsidRPr="009754E6">
        <w:rPr>
          <w:rFonts w:ascii="Calibri" w:hAnsi="Calibri" w:cs="Arial"/>
        </w:rPr>
        <w:t xml:space="preserve">bis zu 3 Stunden hintereinander belegt werden. In den übrigen Zeiten und nach Absprache bei besonderem Bedarf, z. B. bei Langzeitbeobachtungen können auch längere Zeiten gebucht werden. Gebuchte Zeiten können bis 12 Stunden vor dem Starttermin kostenfrei storniert werden. Danach muss ein </w:t>
      </w:r>
      <w:r w:rsidRPr="009754E6">
        <w:rPr>
          <w:rFonts w:ascii="Calibri" w:hAnsi="Calibri" w:cs="Arial"/>
        </w:rPr>
        <w:lastRenderedPageBreak/>
        <w:t>Teil der Kosten (50%) entrichtet werden.</w:t>
      </w:r>
      <w:r w:rsidR="001D7BDF" w:rsidRPr="009754E6">
        <w:rPr>
          <w:rFonts w:ascii="Calibri" w:hAnsi="Calibri" w:cs="Arial"/>
        </w:rPr>
        <w:t xml:space="preserve"> Die Buchung der Geräte ist a</w:t>
      </w:r>
      <w:r w:rsidR="0056015E" w:rsidRPr="009754E6">
        <w:rPr>
          <w:rFonts w:ascii="Calibri" w:hAnsi="Calibri" w:cs="Arial"/>
        </w:rPr>
        <w:t>u</w:t>
      </w:r>
      <w:r w:rsidR="001D7BDF" w:rsidRPr="009754E6">
        <w:rPr>
          <w:rFonts w:ascii="Calibri" w:hAnsi="Calibri" w:cs="Arial"/>
        </w:rPr>
        <w:t xml:space="preserve">ch außerhalb der Kernzeiten möglich. </w:t>
      </w:r>
      <w:r w:rsidR="00991569" w:rsidRPr="009754E6">
        <w:rPr>
          <w:rFonts w:ascii="Calibri" w:hAnsi="Calibri" w:cs="Arial"/>
        </w:rPr>
        <w:t xml:space="preserve">Hierbei gilt die Regelung zur Alleinarbeit der jeweiligen Arbeitsgruppe der Nutzerin/ des Nutzers. Die Verantwortung </w:t>
      </w:r>
      <w:r w:rsidR="00353362" w:rsidRPr="009754E6">
        <w:rPr>
          <w:rFonts w:ascii="Calibri" w:hAnsi="Calibri" w:cs="Arial"/>
        </w:rPr>
        <w:t xml:space="preserve">der Arbeit außerhalb der Kernzeiten </w:t>
      </w:r>
      <w:r w:rsidR="00991569" w:rsidRPr="009754E6">
        <w:rPr>
          <w:rFonts w:ascii="Calibri" w:hAnsi="Calibri" w:cs="Arial"/>
        </w:rPr>
        <w:t xml:space="preserve">obliegt daher </w:t>
      </w:r>
      <w:r w:rsidR="007C76CA" w:rsidRPr="009754E6">
        <w:rPr>
          <w:rFonts w:ascii="Calibri" w:hAnsi="Calibri" w:cs="Arial"/>
        </w:rPr>
        <w:t>dem</w:t>
      </w:r>
      <w:r w:rsidR="00991569" w:rsidRPr="009754E6">
        <w:rPr>
          <w:rFonts w:ascii="Calibri" w:hAnsi="Calibri" w:cs="Arial"/>
        </w:rPr>
        <w:t xml:space="preserve"> jeweiligen </w:t>
      </w:r>
      <w:r w:rsidR="007C76CA" w:rsidRPr="009754E6">
        <w:rPr>
          <w:rFonts w:ascii="Calibri" w:hAnsi="Calibri" w:cs="Arial"/>
        </w:rPr>
        <w:t>Arbeitsgruppenleiter</w:t>
      </w:r>
      <w:r w:rsidR="003A1456" w:rsidRPr="009754E6">
        <w:rPr>
          <w:rFonts w:ascii="Calibri" w:hAnsi="Calibri" w:cs="Arial"/>
        </w:rPr>
        <w:t>/in</w:t>
      </w:r>
      <w:r w:rsidR="00B84FE0" w:rsidRPr="009754E6">
        <w:rPr>
          <w:rFonts w:ascii="Calibri" w:hAnsi="Calibri" w:cs="Arial"/>
        </w:rPr>
        <w:t>.</w:t>
      </w:r>
    </w:p>
    <w:p w14:paraId="343D526D" w14:textId="77777777" w:rsidR="009A024D" w:rsidRDefault="00FC5A4C" w:rsidP="009A024D">
      <w:pPr>
        <w:pStyle w:val="Heading1"/>
      </w:pPr>
      <w:r w:rsidRPr="009A024D">
        <w:rPr>
          <w:rFonts w:asciiTheme="minorHAnsi" w:hAnsiTheme="minorHAnsi"/>
          <w:sz w:val="28"/>
          <w:szCs w:val="28"/>
        </w:rPr>
        <w:t>§5 Datenspeicherung und Datensicherung</w:t>
      </w:r>
    </w:p>
    <w:p w14:paraId="30417D51" w14:textId="50B3E351" w:rsidR="00FC5A4C" w:rsidRDefault="00F07514" w:rsidP="00FC5A4C">
      <w:pPr>
        <w:jc w:val="both"/>
        <w:rPr>
          <w:rFonts w:ascii="Calibri" w:hAnsi="Calibri" w:cs="Arial"/>
        </w:rPr>
      </w:pPr>
      <w:r>
        <w:rPr>
          <w:rFonts w:ascii="Calibri" w:hAnsi="Calibri" w:cs="Arial"/>
        </w:rPr>
        <w:t xml:space="preserve">Dateien wie z. B. konfokale Bilder </w:t>
      </w:r>
      <w:r w:rsidR="00EA7148">
        <w:rPr>
          <w:rFonts w:ascii="Calibri" w:hAnsi="Calibri" w:cs="Arial"/>
        </w:rPr>
        <w:t>müssen</w:t>
      </w:r>
      <w:r>
        <w:rPr>
          <w:rFonts w:ascii="Calibri" w:hAnsi="Calibri" w:cs="Arial"/>
        </w:rPr>
        <w:t xml:space="preserve"> sofort auf dem File-Server des </w:t>
      </w:r>
      <w:proofErr w:type="spellStart"/>
      <w:r>
        <w:rPr>
          <w:rFonts w:ascii="Calibri" w:hAnsi="Calibri" w:cs="Arial"/>
        </w:rPr>
        <w:t>CAi</w:t>
      </w:r>
      <w:proofErr w:type="spellEnd"/>
      <w:r>
        <w:rPr>
          <w:rFonts w:ascii="Calibri" w:hAnsi="Calibri" w:cs="Arial"/>
        </w:rPr>
        <w:t xml:space="preserve"> gespeichert werden. Es ist nicht erlaubt,</w:t>
      </w:r>
      <w:r w:rsidR="00FC5A4C" w:rsidRPr="00446B3D">
        <w:rPr>
          <w:rFonts w:ascii="Calibri" w:hAnsi="Calibri" w:cs="Arial"/>
        </w:rPr>
        <w:t xml:space="preserve"> </w:t>
      </w:r>
      <w:r>
        <w:rPr>
          <w:rFonts w:ascii="Calibri" w:hAnsi="Calibri" w:cs="Arial"/>
        </w:rPr>
        <w:t xml:space="preserve">ohne Absprache </w:t>
      </w:r>
      <w:r w:rsidR="00FC5A4C" w:rsidRPr="00446B3D">
        <w:rPr>
          <w:rFonts w:ascii="Calibri" w:hAnsi="Calibri" w:cs="Arial"/>
        </w:rPr>
        <w:t xml:space="preserve">eigene Speichermedien </w:t>
      </w:r>
      <w:r>
        <w:rPr>
          <w:rFonts w:ascii="Calibri" w:hAnsi="Calibri" w:cs="Arial"/>
        </w:rPr>
        <w:t>an die Steuerrechner der Mikroskope anzuschließen</w:t>
      </w:r>
      <w:r w:rsidR="00FC5A4C" w:rsidRPr="00446B3D">
        <w:rPr>
          <w:rFonts w:ascii="Calibri" w:hAnsi="Calibri" w:cs="Arial"/>
        </w:rPr>
        <w:t xml:space="preserve">. </w:t>
      </w:r>
      <w:r w:rsidRPr="00446B3D">
        <w:rPr>
          <w:rFonts w:ascii="Calibri" w:hAnsi="Calibri" w:cs="Arial"/>
        </w:rPr>
        <w:t>Die Daten auf den Steuerrechnern werden regelmäßig durch die Administratoren gesichtet und gegebenenfalls gelöscht</w:t>
      </w:r>
      <w:r w:rsidR="00675A41">
        <w:rPr>
          <w:rFonts w:ascii="Calibri" w:hAnsi="Calibri" w:cs="Arial"/>
        </w:rPr>
        <w:t xml:space="preserve">, daher übernimmt das </w:t>
      </w:r>
      <w:proofErr w:type="spellStart"/>
      <w:r w:rsidR="00675A41">
        <w:rPr>
          <w:rFonts w:ascii="Calibri" w:hAnsi="Calibri" w:cs="Arial"/>
        </w:rPr>
        <w:t>CAi</w:t>
      </w:r>
      <w:proofErr w:type="spellEnd"/>
      <w:r w:rsidR="00675A41">
        <w:rPr>
          <w:rFonts w:ascii="Calibri" w:hAnsi="Calibri" w:cs="Arial"/>
        </w:rPr>
        <w:t xml:space="preserve"> keine Verantwortung für </w:t>
      </w:r>
      <w:r w:rsidR="00EA7148">
        <w:rPr>
          <w:rFonts w:ascii="Calibri" w:hAnsi="Calibri" w:cs="Arial"/>
        </w:rPr>
        <w:t xml:space="preserve">dauerhaft </w:t>
      </w:r>
      <w:r w:rsidR="00675A41">
        <w:rPr>
          <w:rFonts w:ascii="Calibri" w:hAnsi="Calibri" w:cs="Arial"/>
        </w:rPr>
        <w:t>lokal gespeicherte Daten.</w:t>
      </w:r>
      <w:r w:rsidR="00EA7148" w:rsidRPr="00EA7148">
        <w:rPr>
          <w:rFonts w:ascii="Calibri" w:hAnsi="Calibri" w:cs="Arial"/>
        </w:rPr>
        <w:t xml:space="preserve"> </w:t>
      </w:r>
      <w:r w:rsidR="00EA7148">
        <w:rPr>
          <w:rFonts w:ascii="Calibri" w:hAnsi="Calibri" w:cs="Arial"/>
        </w:rPr>
        <w:t xml:space="preserve">Falls das Experiment es erfordert dürfen Daten </w:t>
      </w:r>
      <w:r w:rsidR="00EA7148" w:rsidRPr="00446B3D">
        <w:rPr>
          <w:rFonts w:ascii="Calibri" w:hAnsi="Calibri" w:cs="Arial"/>
        </w:rPr>
        <w:t xml:space="preserve">grundsätzlich nur auf der dafür vorgesehenen Partition des </w:t>
      </w:r>
      <w:r w:rsidR="00EA7148">
        <w:rPr>
          <w:rFonts w:ascii="Calibri" w:hAnsi="Calibri" w:cs="Arial"/>
        </w:rPr>
        <w:t xml:space="preserve">jeweiligen </w:t>
      </w:r>
      <w:r w:rsidR="00EA7148" w:rsidRPr="00446B3D">
        <w:rPr>
          <w:rFonts w:ascii="Calibri" w:hAnsi="Calibri" w:cs="Arial"/>
        </w:rPr>
        <w:t>Steuerrechners zwischengespeichert werden (meist Partition D)</w:t>
      </w:r>
      <w:r w:rsidR="00EA7148">
        <w:rPr>
          <w:rFonts w:ascii="Calibri" w:hAnsi="Calibri" w:cs="Arial"/>
        </w:rPr>
        <w:t>, wenn das durch die Art der Datengenerierung notwendig ist (FLIM, schnelles Kamera-Streaming) und sie danach sofort auf den Fileserver transferiert werden.</w:t>
      </w:r>
    </w:p>
    <w:p w14:paraId="1DE7EEAB" w14:textId="77777777" w:rsidR="009A024D" w:rsidRPr="009A024D" w:rsidRDefault="00602B87" w:rsidP="009A024D">
      <w:pPr>
        <w:pStyle w:val="Heading1"/>
        <w:rPr>
          <w:rFonts w:asciiTheme="minorHAnsi" w:hAnsiTheme="minorHAnsi" w:cs="Arial"/>
          <w:sz w:val="28"/>
          <w:szCs w:val="28"/>
        </w:rPr>
      </w:pPr>
      <w:r w:rsidRPr="009A024D">
        <w:rPr>
          <w:rFonts w:asciiTheme="minorHAnsi" w:hAnsiTheme="minorHAnsi"/>
          <w:sz w:val="28"/>
          <w:szCs w:val="28"/>
        </w:rPr>
        <w:t>§6 Verwendung von Daten- und Bildmaterial in Publikationen</w:t>
      </w:r>
    </w:p>
    <w:p w14:paraId="24B87B0E" w14:textId="7B24C4BB" w:rsidR="00602B87" w:rsidRPr="0056015E" w:rsidRDefault="00602B87" w:rsidP="00FC5A4C">
      <w:pPr>
        <w:jc w:val="both"/>
        <w:rPr>
          <w:rFonts w:cstheme="minorHAnsi"/>
        </w:rPr>
      </w:pPr>
      <w:r w:rsidRPr="00554079">
        <w:rPr>
          <w:rFonts w:ascii="Calibri" w:hAnsi="Calibri" w:cs="Arial"/>
        </w:rPr>
        <w:t xml:space="preserve">Werden Bilder oder </w:t>
      </w:r>
      <w:r w:rsidRPr="00554079">
        <w:rPr>
          <w:rFonts w:cstheme="minorHAnsi"/>
        </w:rPr>
        <w:t xml:space="preserve">Datensätze in Publikationen einer Arbeitsgruppe verwendet, die an Geräten des </w:t>
      </w:r>
      <w:proofErr w:type="spellStart"/>
      <w:r w:rsidRPr="00554079">
        <w:rPr>
          <w:rFonts w:cstheme="minorHAnsi"/>
        </w:rPr>
        <w:t>CAi</w:t>
      </w:r>
      <w:proofErr w:type="spellEnd"/>
      <w:r w:rsidRPr="00554079">
        <w:rPr>
          <w:rFonts w:cstheme="minorHAnsi"/>
        </w:rPr>
        <w:t xml:space="preserve"> erzeugt wurden, </w:t>
      </w:r>
      <w:r w:rsidR="00282B37" w:rsidRPr="00554079">
        <w:rPr>
          <w:rFonts w:cstheme="minorHAnsi"/>
        </w:rPr>
        <w:t xml:space="preserve">muss </w:t>
      </w:r>
      <w:r w:rsidRPr="00554079">
        <w:rPr>
          <w:rFonts w:cstheme="minorHAnsi"/>
        </w:rPr>
        <w:t xml:space="preserve">das </w:t>
      </w:r>
      <w:proofErr w:type="spellStart"/>
      <w:r w:rsidRPr="00554079">
        <w:rPr>
          <w:rFonts w:cstheme="minorHAnsi"/>
        </w:rPr>
        <w:t>CAi</w:t>
      </w:r>
      <w:proofErr w:type="spellEnd"/>
      <w:r w:rsidRPr="00554079">
        <w:rPr>
          <w:rFonts w:cstheme="minorHAnsi"/>
        </w:rPr>
        <w:t xml:space="preserve"> namentlich in der Danksagung der Veröffentlichung erwähnt werden. Dies </w:t>
      </w:r>
      <w:r w:rsidR="00282B37" w:rsidRPr="00554079">
        <w:rPr>
          <w:rFonts w:cstheme="minorHAnsi"/>
        </w:rPr>
        <w:t xml:space="preserve">muss </w:t>
      </w:r>
      <w:r w:rsidRPr="00554079">
        <w:rPr>
          <w:rFonts w:cstheme="minorHAnsi"/>
        </w:rPr>
        <w:t xml:space="preserve">den </w:t>
      </w:r>
      <w:proofErr w:type="spellStart"/>
      <w:r w:rsidRPr="00554079">
        <w:rPr>
          <w:rFonts w:cstheme="minorHAnsi"/>
        </w:rPr>
        <w:t>CAi</w:t>
      </w:r>
      <w:proofErr w:type="spellEnd"/>
      <w:r w:rsidRPr="00554079">
        <w:rPr>
          <w:rFonts w:cstheme="minorHAnsi"/>
        </w:rPr>
        <w:t>-Verantwortlichen mitgeteilt werden</w:t>
      </w:r>
      <w:r w:rsidR="00531132" w:rsidRPr="00554079">
        <w:rPr>
          <w:rFonts w:cstheme="minorHAnsi"/>
        </w:rPr>
        <w:t>.</w:t>
      </w:r>
      <w:r w:rsidR="00282B37" w:rsidRPr="00554079">
        <w:rPr>
          <w:rFonts w:cstheme="minorHAnsi"/>
        </w:rPr>
        <w:t xml:space="preserve"> Darüber hinaus müssen entsprechend den Verwendungsrichtlinien der DFG</w:t>
      </w:r>
      <w:r w:rsidR="000E4B21" w:rsidRPr="00554079">
        <w:rPr>
          <w:rFonts w:cstheme="minorHAnsi"/>
        </w:rPr>
        <w:t xml:space="preserve"> für Forschungsgroßgeräte</w:t>
      </w:r>
      <w:r w:rsidR="00282B37" w:rsidRPr="00554079">
        <w:rPr>
          <w:rFonts w:cstheme="minorHAnsi"/>
        </w:rPr>
        <w:t xml:space="preserve"> </w:t>
      </w:r>
      <w:r w:rsidR="004C262E" w:rsidRPr="00554079">
        <w:rPr>
          <w:rFonts w:cstheme="minorHAnsi"/>
        </w:rPr>
        <w:t>(</w:t>
      </w:r>
      <w:r w:rsidR="000E4B21" w:rsidRPr="00554079">
        <w:rPr>
          <w:rFonts w:cstheme="minorHAnsi"/>
        </w:rPr>
        <w:t>DFG-Vordruck</w:t>
      </w:r>
      <w:r w:rsidR="004C262E" w:rsidRPr="00554079">
        <w:rPr>
          <w:rFonts w:cstheme="minorHAnsi"/>
        </w:rPr>
        <w:t xml:space="preserve"> </w:t>
      </w:r>
      <w:r w:rsidR="004C262E" w:rsidRPr="00554079">
        <w:rPr>
          <w:rStyle w:val="docdata"/>
          <w:rFonts w:cstheme="minorHAnsi"/>
          <w:color w:val="0E101A"/>
        </w:rPr>
        <w:t xml:space="preserve">2.18, 01/20) eingesetzte </w:t>
      </w:r>
      <w:r w:rsidR="00282B37" w:rsidRPr="00554079">
        <w:rPr>
          <w:rFonts w:cstheme="minorHAnsi"/>
        </w:rPr>
        <w:t>Geräte</w:t>
      </w:r>
      <w:r w:rsidR="004C262E" w:rsidRPr="00554079">
        <w:rPr>
          <w:rFonts w:cstheme="minorHAnsi"/>
        </w:rPr>
        <w:t>, die im Rahmen einer DFG-Förderung, z.B. eine</w:t>
      </w:r>
      <w:r w:rsidR="00FA2BE6">
        <w:rPr>
          <w:rFonts w:cstheme="minorHAnsi"/>
        </w:rPr>
        <w:t>s</w:t>
      </w:r>
      <w:r w:rsidR="004C262E" w:rsidRPr="00554079">
        <w:rPr>
          <w:rFonts w:cstheme="minorHAnsi"/>
        </w:rPr>
        <w:t xml:space="preserve"> Großgeräteantrag</w:t>
      </w:r>
      <w:r w:rsidR="00FA2BE6">
        <w:rPr>
          <w:rFonts w:cstheme="minorHAnsi"/>
        </w:rPr>
        <w:t>s</w:t>
      </w:r>
      <w:r w:rsidR="004C262E" w:rsidRPr="00554079">
        <w:rPr>
          <w:rFonts w:cstheme="minorHAnsi"/>
        </w:rPr>
        <w:t xml:space="preserve"> erworben wurden, in der Veröffentlichung mit der Fördernummer der DFG genannt werden. Wenn durch </w:t>
      </w:r>
      <w:r w:rsidR="00FA2BE6">
        <w:rPr>
          <w:rFonts w:cstheme="minorHAnsi"/>
        </w:rPr>
        <w:t>Mitglieder</w:t>
      </w:r>
      <w:r w:rsidR="004C262E" w:rsidRPr="00554079">
        <w:rPr>
          <w:rFonts w:cstheme="minorHAnsi"/>
        </w:rPr>
        <w:t xml:space="preserve"> des </w:t>
      </w:r>
      <w:proofErr w:type="spellStart"/>
      <w:r w:rsidR="004C262E" w:rsidRPr="00554079">
        <w:rPr>
          <w:rFonts w:cstheme="minorHAnsi"/>
        </w:rPr>
        <w:t>CAi</w:t>
      </w:r>
      <w:proofErr w:type="spellEnd"/>
      <w:r w:rsidR="004C262E" w:rsidRPr="00554079">
        <w:rPr>
          <w:rFonts w:cstheme="minorHAnsi"/>
        </w:rPr>
        <w:t xml:space="preserve">-Teams eine projektspezifische Unterstützung in der Probenpräparation, der Bildakquise und/oder der Bildanalyse über dem Routineniveau stattgefunden hat, </w:t>
      </w:r>
      <w:r w:rsidR="00675A41">
        <w:rPr>
          <w:rFonts w:cstheme="minorHAnsi"/>
        </w:rPr>
        <w:t>muss</w:t>
      </w:r>
      <w:r w:rsidR="00675A41" w:rsidRPr="00554079">
        <w:rPr>
          <w:rFonts w:cstheme="minorHAnsi"/>
        </w:rPr>
        <w:t xml:space="preserve"> </w:t>
      </w:r>
      <w:r w:rsidR="004C262E" w:rsidRPr="00554079">
        <w:rPr>
          <w:rFonts w:cstheme="minorHAnsi"/>
        </w:rPr>
        <w:t>diese Person als Co-Autor</w:t>
      </w:r>
      <w:r w:rsidR="007E7BDD" w:rsidRPr="00554079">
        <w:rPr>
          <w:rFonts w:cstheme="minorHAnsi"/>
        </w:rPr>
        <w:t>i</w:t>
      </w:r>
      <w:r w:rsidR="004C262E" w:rsidRPr="00554079">
        <w:rPr>
          <w:rFonts w:cstheme="minorHAnsi"/>
        </w:rPr>
        <w:t>n</w:t>
      </w:r>
      <w:r w:rsidR="004E3814">
        <w:rPr>
          <w:rFonts w:cstheme="minorHAnsi"/>
        </w:rPr>
        <w:t xml:space="preserve"> oder Co-Autor</w:t>
      </w:r>
      <w:r w:rsidR="004C262E" w:rsidRPr="00554079">
        <w:rPr>
          <w:rFonts w:cstheme="minorHAnsi"/>
        </w:rPr>
        <w:t xml:space="preserve"> berücksichtigt werden.</w:t>
      </w:r>
    </w:p>
    <w:p w14:paraId="43000C1A" w14:textId="77777777" w:rsidR="008054D0" w:rsidRPr="008054D0" w:rsidRDefault="00602B87" w:rsidP="008054D0">
      <w:pPr>
        <w:pStyle w:val="Heading1"/>
        <w:rPr>
          <w:rFonts w:asciiTheme="minorHAnsi" w:hAnsiTheme="minorHAnsi"/>
          <w:sz w:val="28"/>
          <w:szCs w:val="28"/>
        </w:rPr>
      </w:pPr>
      <w:r w:rsidRPr="008054D0">
        <w:rPr>
          <w:rFonts w:asciiTheme="minorHAnsi" w:hAnsiTheme="minorHAnsi"/>
          <w:sz w:val="28"/>
          <w:szCs w:val="28"/>
        </w:rPr>
        <w:t>§7</w:t>
      </w:r>
      <w:r w:rsidR="00FC5A4C" w:rsidRPr="008054D0">
        <w:rPr>
          <w:rFonts w:asciiTheme="minorHAnsi" w:hAnsiTheme="minorHAnsi"/>
          <w:sz w:val="28"/>
          <w:szCs w:val="28"/>
        </w:rPr>
        <w:t xml:space="preserve"> Nutzungskosten</w:t>
      </w:r>
    </w:p>
    <w:p w14:paraId="70F5F803" w14:textId="4C9C218F" w:rsidR="009224C6" w:rsidRDefault="00FC5A4C" w:rsidP="00FC5A4C">
      <w:pPr>
        <w:jc w:val="both"/>
        <w:rPr>
          <w:rFonts w:ascii="Calibri" w:hAnsi="Calibri" w:cs="Arial"/>
        </w:rPr>
      </w:pPr>
      <w:r>
        <w:rPr>
          <w:rFonts w:ascii="Calibri" w:hAnsi="Calibri" w:cs="Arial"/>
        </w:rPr>
        <w:t xml:space="preserve">Für die Mikroskope </w:t>
      </w:r>
      <w:r w:rsidR="001D7BDF">
        <w:rPr>
          <w:rFonts w:ascii="Calibri" w:hAnsi="Calibri" w:cs="Arial"/>
        </w:rPr>
        <w:t xml:space="preserve">und Präparationsgeräte des </w:t>
      </w:r>
      <w:proofErr w:type="spellStart"/>
      <w:r w:rsidR="001D7BDF">
        <w:rPr>
          <w:rFonts w:ascii="Calibri" w:hAnsi="Calibri" w:cs="Arial"/>
        </w:rPr>
        <w:t>CAi</w:t>
      </w:r>
      <w:proofErr w:type="spellEnd"/>
      <w:r w:rsidR="001D7BDF">
        <w:rPr>
          <w:rFonts w:ascii="Calibri" w:hAnsi="Calibri" w:cs="Arial"/>
        </w:rPr>
        <w:t xml:space="preserve"> </w:t>
      </w:r>
      <w:r>
        <w:rPr>
          <w:rFonts w:ascii="Calibri" w:hAnsi="Calibri" w:cs="Arial"/>
        </w:rPr>
        <w:t xml:space="preserve">fallen unterschiedliche Nutzungskosten pro Stunde entsprechend </w:t>
      </w:r>
      <w:r w:rsidR="001D7BDF">
        <w:rPr>
          <w:rFonts w:ascii="Calibri" w:hAnsi="Calibri" w:cs="Arial"/>
        </w:rPr>
        <w:t>ihren Betriebskosten</w:t>
      </w:r>
      <w:r>
        <w:rPr>
          <w:rFonts w:ascii="Calibri" w:hAnsi="Calibri" w:cs="Arial"/>
        </w:rPr>
        <w:t xml:space="preserve"> in folgender Staffelung an. Diese Nutzungskosten entfallen für die</w:t>
      </w:r>
      <w:r w:rsidR="004E3814">
        <w:rPr>
          <w:rFonts w:ascii="Calibri" w:hAnsi="Calibri" w:cs="Arial"/>
        </w:rPr>
        <w:t xml:space="preserve"> Arbeitsgruppen</w:t>
      </w:r>
      <w:r>
        <w:rPr>
          <w:rFonts w:ascii="Calibri" w:hAnsi="Calibri" w:cs="Arial"/>
        </w:rPr>
        <w:t>, die die Erstbeschaffung der Geräte als Mitantragsstelle</w:t>
      </w:r>
      <w:r w:rsidR="00FA2BE6">
        <w:rPr>
          <w:rFonts w:ascii="Calibri" w:hAnsi="Calibri" w:cs="Arial"/>
        </w:rPr>
        <w:t>nde</w:t>
      </w:r>
      <w:r>
        <w:rPr>
          <w:rFonts w:ascii="Calibri" w:hAnsi="Calibri" w:cs="Arial"/>
        </w:rPr>
        <w:t xml:space="preserve"> unterstützt haben</w:t>
      </w:r>
      <w:r w:rsidR="00371CA0">
        <w:rPr>
          <w:rFonts w:ascii="Calibri" w:hAnsi="Calibri" w:cs="Arial"/>
        </w:rPr>
        <w:t xml:space="preserve">, </w:t>
      </w:r>
      <w:r w:rsidR="00371CA0" w:rsidRPr="00371CA0">
        <w:rPr>
          <w:rFonts w:ascii="Calibri" w:hAnsi="Calibri" w:cs="Arial"/>
        </w:rPr>
        <w:t>im ersten Jahr entsprechend ihrer beantragten Nutzungszeit</w:t>
      </w:r>
      <w:r w:rsidR="00371CA0">
        <w:rPr>
          <w:rFonts w:ascii="Calibri" w:hAnsi="Calibri" w:cs="Arial"/>
        </w:rPr>
        <w:t>.</w:t>
      </w:r>
      <w:r w:rsidR="001D7BDF">
        <w:rPr>
          <w:rFonts w:ascii="Calibri" w:hAnsi="Calibri" w:cs="Arial"/>
        </w:rPr>
        <w:t xml:space="preserve"> Die Nutzungskosten orientieren sich an den Hinweisen zu Gerätenutzungskosten und zu Gerätezentren der DFG</w:t>
      </w:r>
      <w:r w:rsidR="00FA2BE6">
        <w:rPr>
          <w:rFonts w:ascii="Calibri" w:hAnsi="Calibri" w:cs="Arial"/>
        </w:rPr>
        <w:t>, DFG-Vordruck 55.04,</w:t>
      </w:r>
      <w:r w:rsidR="001D7BDF">
        <w:rPr>
          <w:rFonts w:ascii="Calibri" w:hAnsi="Calibri" w:cs="Arial"/>
        </w:rPr>
        <w:t xml:space="preserve"> </w:t>
      </w:r>
      <w:r w:rsidR="00FA2BE6">
        <w:rPr>
          <w:rFonts w:ascii="Calibri" w:hAnsi="Calibri" w:cs="Arial"/>
        </w:rPr>
        <w:t xml:space="preserve">in der jeweils aktuellen Version </w:t>
      </w:r>
      <w:r w:rsidR="001D7BDF">
        <w:rPr>
          <w:rFonts w:ascii="Calibri" w:hAnsi="Calibri" w:cs="Arial"/>
        </w:rPr>
        <w:t>(</w:t>
      </w:r>
      <w:r w:rsidR="00FA2BE6">
        <w:rPr>
          <w:rFonts w:ascii="Calibri" w:hAnsi="Calibri" w:cs="Arial"/>
        </w:rPr>
        <w:t xml:space="preserve">Stand Juli 2021: </w:t>
      </w:r>
      <w:r w:rsidR="001D7BDF">
        <w:rPr>
          <w:rFonts w:ascii="Calibri" w:hAnsi="Calibri" w:cs="Arial"/>
        </w:rPr>
        <w:t>Version 12/20).</w:t>
      </w:r>
    </w:p>
    <w:p w14:paraId="1335BDAB" w14:textId="1563CD01" w:rsidR="008054D0" w:rsidRDefault="008054D0" w:rsidP="008054D0">
      <w:pPr>
        <w:jc w:val="both"/>
        <w:rPr>
          <w:rFonts w:ascii="Calibri" w:hAnsi="Calibri" w:cs="Arial"/>
        </w:rPr>
      </w:pPr>
      <w:r>
        <w:rPr>
          <w:rFonts w:ascii="Calibri" w:hAnsi="Calibri" w:cs="Arial"/>
        </w:rPr>
        <w:t>Die Abrechnung erfolgt halb</w:t>
      </w:r>
      <w:r w:rsidRPr="00CD555E">
        <w:rPr>
          <w:rFonts w:ascii="Calibri" w:hAnsi="Calibri" w:cs="Arial"/>
        </w:rPr>
        <w:t>jährlich anhand des Buchungsplans</w:t>
      </w:r>
      <w:r>
        <w:rPr>
          <w:rFonts w:ascii="Calibri" w:hAnsi="Calibri" w:cs="Arial"/>
        </w:rPr>
        <w:t xml:space="preserve"> im Buchungskalender</w:t>
      </w:r>
      <w:r w:rsidRPr="00CD555E">
        <w:rPr>
          <w:rFonts w:ascii="Calibri" w:hAnsi="Calibri" w:cs="Arial"/>
        </w:rPr>
        <w:t>. Es</w:t>
      </w:r>
      <w:r>
        <w:rPr>
          <w:rFonts w:ascii="Calibri" w:hAnsi="Calibri" w:cs="Arial"/>
        </w:rPr>
        <w:t xml:space="preserve"> erfolgt eine Rechnungsstellung anhand der gebuchten Stunden</w:t>
      </w:r>
      <w:r w:rsidRPr="00CD555E">
        <w:rPr>
          <w:rFonts w:ascii="Calibri" w:hAnsi="Calibri" w:cs="Arial"/>
        </w:rPr>
        <w:t>.</w:t>
      </w:r>
      <w:r>
        <w:rPr>
          <w:rFonts w:ascii="Calibri" w:hAnsi="Calibri" w:cs="Arial"/>
        </w:rPr>
        <w:t xml:space="preserve"> D</w:t>
      </w:r>
      <w:r w:rsidRPr="00880960">
        <w:rPr>
          <w:rFonts w:ascii="Calibri" w:hAnsi="Calibri" w:cs="Arial"/>
        </w:rPr>
        <w:t>ie Berechtigung eines Mitarbeiters</w:t>
      </w:r>
      <w:r>
        <w:rPr>
          <w:rFonts w:ascii="Calibri" w:hAnsi="Calibri" w:cs="Arial"/>
        </w:rPr>
        <w:t xml:space="preserve"> oder einer Mitarbeiterin</w:t>
      </w:r>
      <w:r w:rsidRPr="00880960">
        <w:rPr>
          <w:rFonts w:ascii="Calibri" w:hAnsi="Calibri" w:cs="Arial"/>
        </w:rPr>
        <w:t xml:space="preserve"> zur Arbeit an </w:t>
      </w:r>
      <w:r>
        <w:rPr>
          <w:rFonts w:ascii="Calibri" w:hAnsi="Calibri" w:cs="Arial"/>
        </w:rPr>
        <w:t>einem</w:t>
      </w:r>
      <w:r w:rsidRPr="00880960">
        <w:rPr>
          <w:rFonts w:ascii="Calibri" w:hAnsi="Calibri" w:cs="Arial"/>
        </w:rPr>
        <w:t xml:space="preserve"> Mikroskop </w:t>
      </w:r>
      <w:r>
        <w:rPr>
          <w:rFonts w:ascii="Calibri" w:hAnsi="Calibri" w:cs="Arial"/>
        </w:rPr>
        <w:t xml:space="preserve">System des </w:t>
      </w:r>
      <w:proofErr w:type="spellStart"/>
      <w:r>
        <w:rPr>
          <w:rFonts w:ascii="Calibri" w:hAnsi="Calibri" w:cs="Arial"/>
        </w:rPr>
        <w:t>CAi</w:t>
      </w:r>
      <w:proofErr w:type="spellEnd"/>
      <w:r>
        <w:rPr>
          <w:rFonts w:ascii="Calibri" w:hAnsi="Calibri" w:cs="Arial"/>
        </w:rPr>
        <w:t xml:space="preserve"> </w:t>
      </w:r>
      <w:r w:rsidRPr="00880960">
        <w:rPr>
          <w:rFonts w:ascii="Calibri" w:hAnsi="Calibri" w:cs="Arial"/>
        </w:rPr>
        <w:t>ist von de</w:t>
      </w:r>
      <w:r>
        <w:rPr>
          <w:rFonts w:ascii="Calibri" w:hAnsi="Calibri" w:cs="Arial"/>
        </w:rPr>
        <w:t>r</w:t>
      </w:r>
      <w:r w:rsidRPr="00880960">
        <w:rPr>
          <w:rFonts w:ascii="Calibri" w:hAnsi="Calibri" w:cs="Arial"/>
        </w:rPr>
        <w:t xml:space="preserve"> jeweiligen Ins</w:t>
      </w:r>
      <w:r>
        <w:rPr>
          <w:rFonts w:ascii="Calibri" w:hAnsi="Calibri" w:cs="Arial"/>
        </w:rPr>
        <w:t>titutsleitung oder einer Budget-v</w:t>
      </w:r>
      <w:r w:rsidRPr="00880960">
        <w:rPr>
          <w:rFonts w:ascii="Calibri" w:hAnsi="Calibri" w:cs="Arial"/>
        </w:rPr>
        <w:t xml:space="preserve">erantwortlichen </w:t>
      </w:r>
      <w:r>
        <w:rPr>
          <w:rFonts w:ascii="Calibri" w:hAnsi="Calibri" w:cs="Arial"/>
        </w:rPr>
        <w:t>Vertretung</w:t>
      </w:r>
      <w:r w:rsidRPr="00880960">
        <w:rPr>
          <w:rFonts w:ascii="Calibri" w:hAnsi="Calibri" w:cs="Arial"/>
        </w:rPr>
        <w:t xml:space="preserve"> schriftlich </w:t>
      </w:r>
      <w:r w:rsidR="00675A41">
        <w:rPr>
          <w:rFonts w:ascii="Calibri" w:hAnsi="Calibri" w:cs="Arial"/>
        </w:rPr>
        <w:t xml:space="preserve">in der Kostenübernahmeerklärung </w:t>
      </w:r>
      <w:r w:rsidRPr="00880960">
        <w:rPr>
          <w:rFonts w:ascii="Calibri" w:hAnsi="Calibri" w:cs="Arial"/>
        </w:rPr>
        <w:t>zu erteilen.</w:t>
      </w:r>
      <w:r>
        <w:rPr>
          <w:rFonts w:ascii="Calibri" w:hAnsi="Calibri" w:cs="Arial"/>
        </w:rPr>
        <w:t xml:space="preserve"> Wir weisen ausdrücklich darauf hin, dass ein Benutzen der Geräte nur mit entsprechendem Eintrag im Buchungsplan erlaubt ist. </w:t>
      </w:r>
    </w:p>
    <w:p w14:paraId="30BC5A09" w14:textId="44D6C75D" w:rsidR="00AD4FBF" w:rsidRDefault="00AD4FBF" w:rsidP="008054D0">
      <w:pPr>
        <w:jc w:val="both"/>
        <w:rPr>
          <w:rFonts w:ascii="Calibri" w:hAnsi="Calibri" w:cs="Arial"/>
        </w:rPr>
      </w:pPr>
    </w:p>
    <w:p w14:paraId="7EAB082F" w14:textId="0265E545" w:rsidR="00AD4FBF" w:rsidRDefault="00AD4FBF" w:rsidP="008054D0">
      <w:pPr>
        <w:jc w:val="both"/>
        <w:rPr>
          <w:rFonts w:ascii="Calibri" w:hAnsi="Calibri" w:cs="Arial"/>
        </w:rPr>
      </w:pPr>
    </w:p>
    <w:p w14:paraId="1A1934A7" w14:textId="77777777" w:rsidR="00AD4FBF" w:rsidRPr="00880960" w:rsidRDefault="00AD4FBF" w:rsidP="008054D0">
      <w:pPr>
        <w:jc w:val="both"/>
        <w:rPr>
          <w:rFonts w:ascii="Calibri" w:hAnsi="Calibri" w:cs="Arial"/>
        </w:rPr>
      </w:pPr>
    </w:p>
    <w:p w14:paraId="295C10C5" w14:textId="72B5A72B" w:rsidR="008054D0" w:rsidRDefault="008054D0" w:rsidP="008054D0">
      <w:pPr>
        <w:pStyle w:val="Heading1"/>
        <w:rPr>
          <w:rFonts w:asciiTheme="minorHAnsi" w:hAnsiTheme="minorHAnsi"/>
          <w:sz w:val="28"/>
          <w:szCs w:val="28"/>
        </w:rPr>
      </w:pPr>
      <w:r w:rsidRPr="008054D0">
        <w:rPr>
          <w:rFonts w:asciiTheme="minorHAnsi" w:hAnsiTheme="minorHAnsi"/>
          <w:sz w:val="28"/>
          <w:szCs w:val="28"/>
        </w:rPr>
        <w:lastRenderedPageBreak/>
        <w:t>Übersicht</w:t>
      </w:r>
      <w:r w:rsidR="009A024D">
        <w:rPr>
          <w:rFonts w:asciiTheme="minorHAnsi" w:hAnsiTheme="minorHAnsi"/>
          <w:sz w:val="28"/>
          <w:szCs w:val="28"/>
        </w:rPr>
        <w:t xml:space="preserve"> Geräte und Nutzungskosten</w:t>
      </w:r>
    </w:p>
    <w:p w14:paraId="3DDB067F" w14:textId="77777777" w:rsidR="009A024D" w:rsidRPr="009A024D" w:rsidRDefault="009A024D" w:rsidP="009A024D"/>
    <w:tbl>
      <w:tblPr>
        <w:tblStyle w:val="ListTable3-Accent1"/>
        <w:tblW w:w="0" w:type="auto"/>
        <w:tblLook w:val="01E0" w:firstRow="1" w:lastRow="1" w:firstColumn="1" w:lastColumn="1" w:noHBand="0" w:noVBand="0"/>
      </w:tblPr>
      <w:tblGrid>
        <w:gridCol w:w="3732"/>
        <w:gridCol w:w="2291"/>
        <w:gridCol w:w="2588"/>
      </w:tblGrid>
      <w:tr w:rsidR="00ED5F4B" w:rsidRPr="0057782D" w14:paraId="16CE4F9C" w14:textId="77777777" w:rsidTr="008054D0">
        <w:trPr>
          <w:cnfStyle w:val="100000000000" w:firstRow="1" w:lastRow="0" w:firstColumn="0" w:lastColumn="0" w:oddVBand="0" w:evenVBand="0" w:oddHBand="0" w:evenHBand="0" w:firstRowFirstColumn="0" w:firstRowLastColumn="0" w:lastRowFirstColumn="0" w:lastRowLastColumn="0"/>
          <w:trHeight w:val="301"/>
        </w:trPr>
        <w:tc>
          <w:tcPr>
            <w:cnfStyle w:val="001000000100" w:firstRow="0" w:lastRow="0" w:firstColumn="1" w:lastColumn="0" w:oddVBand="0" w:evenVBand="0" w:oddHBand="0" w:evenHBand="0" w:firstRowFirstColumn="1" w:firstRowLastColumn="0" w:lastRowFirstColumn="0" w:lastRowLastColumn="0"/>
            <w:tcW w:w="3732" w:type="dxa"/>
          </w:tcPr>
          <w:p w14:paraId="3ED752E8" w14:textId="77777777" w:rsidR="00ED5F4B" w:rsidRPr="0057782D" w:rsidRDefault="00ED5F4B" w:rsidP="00FC5A4C">
            <w:pPr>
              <w:rPr>
                <w:rFonts w:ascii="Calibri" w:hAnsi="Calibri" w:cs="Arial"/>
              </w:rPr>
            </w:pPr>
            <w:r w:rsidRPr="0057782D">
              <w:rPr>
                <w:rFonts w:ascii="Calibri" w:hAnsi="Calibri" w:cs="Arial"/>
              </w:rPr>
              <w:t>Gerät</w:t>
            </w:r>
          </w:p>
        </w:tc>
        <w:tc>
          <w:tcPr>
            <w:cnfStyle w:val="000010000000" w:firstRow="0" w:lastRow="0" w:firstColumn="0" w:lastColumn="0" w:oddVBand="1" w:evenVBand="0" w:oddHBand="0" w:evenHBand="0" w:firstRowFirstColumn="0" w:firstRowLastColumn="0" w:lastRowFirstColumn="0" w:lastRowLastColumn="0"/>
            <w:tcW w:w="2291" w:type="dxa"/>
          </w:tcPr>
          <w:p w14:paraId="659471C9" w14:textId="63E51355" w:rsidR="00ED5F4B" w:rsidRPr="0057782D" w:rsidRDefault="00ED5F4B" w:rsidP="00FC5A4C">
            <w:pPr>
              <w:jc w:val="both"/>
              <w:rPr>
                <w:rFonts w:ascii="Calibri" w:hAnsi="Calibri" w:cs="Arial"/>
              </w:rPr>
            </w:pPr>
            <w:r>
              <w:rPr>
                <w:rFonts w:ascii="Calibri" w:hAnsi="Calibri" w:cs="Arial"/>
              </w:rPr>
              <w:t>interne Nutzung</w:t>
            </w:r>
          </w:p>
        </w:tc>
        <w:tc>
          <w:tcPr>
            <w:cnfStyle w:val="000100001000" w:firstRow="0" w:lastRow="0" w:firstColumn="0" w:lastColumn="1" w:oddVBand="0" w:evenVBand="0" w:oddHBand="0" w:evenHBand="0" w:firstRowFirstColumn="0" w:firstRowLastColumn="1" w:lastRowFirstColumn="0" w:lastRowLastColumn="0"/>
            <w:tcW w:w="2588" w:type="dxa"/>
          </w:tcPr>
          <w:p w14:paraId="62302A1A" w14:textId="7AC89A5D" w:rsidR="00ED5F4B" w:rsidRPr="0057782D" w:rsidRDefault="00ED5F4B" w:rsidP="00FC5A4C">
            <w:pPr>
              <w:jc w:val="both"/>
              <w:rPr>
                <w:rFonts w:ascii="Calibri" w:hAnsi="Calibri" w:cs="Arial"/>
              </w:rPr>
            </w:pPr>
            <w:r>
              <w:rPr>
                <w:rFonts w:ascii="Calibri" w:hAnsi="Calibri" w:cs="Arial"/>
              </w:rPr>
              <w:t>Service-Nutzung</w:t>
            </w:r>
          </w:p>
        </w:tc>
      </w:tr>
      <w:tr w:rsidR="00ED5F4B" w:rsidRPr="0057782D" w14:paraId="6EC17D02" w14:textId="77777777" w:rsidTr="008054D0">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732" w:type="dxa"/>
          </w:tcPr>
          <w:p w14:paraId="03D0D4A4" w14:textId="6CF17E71" w:rsidR="00ED5F4B" w:rsidRPr="009A024D" w:rsidRDefault="00ED5F4B" w:rsidP="00FC5A4C">
            <w:pPr>
              <w:rPr>
                <w:rFonts w:ascii="Calibri" w:hAnsi="Calibri" w:cs="Arial"/>
              </w:rPr>
            </w:pPr>
            <w:r w:rsidRPr="009A024D">
              <w:rPr>
                <w:rFonts w:ascii="Calibri" w:hAnsi="Calibri" w:cs="Arial"/>
              </w:rPr>
              <w:t>Fluoreszenz-Mikroskope</w:t>
            </w:r>
            <w:r w:rsidR="009A024D">
              <w:rPr>
                <w:rFonts w:ascii="Calibri" w:hAnsi="Calibri" w:cs="Arial"/>
              </w:rPr>
              <w:t xml:space="preserve"> und Bildanalyse</w:t>
            </w:r>
          </w:p>
        </w:tc>
        <w:tc>
          <w:tcPr>
            <w:cnfStyle w:val="000010000000" w:firstRow="0" w:lastRow="0" w:firstColumn="0" w:lastColumn="0" w:oddVBand="1" w:evenVBand="0" w:oddHBand="0" w:evenHBand="0" w:firstRowFirstColumn="0" w:firstRowLastColumn="0" w:lastRowFirstColumn="0" w:lastRowLastColumn="0"/>
            <w:tcW w:w="2291" w:type="dxa"/>
          </w:tcPr>
          <w:p w14:paraId="7D7A3732" w14:textId="77777777" w:rsidR="00ED5F4B" w:rsidRPr="008054D0" w:rsidRDefault="00ED5F4B" w:rsidP="00FC5A4C">
            <w:pPr>
              <w:jc w:val="both"/>
              <w:rPr>
                <w:rFonts w:ascii="Calibri" w:hAnsi="Calibri" w:cs="Arial"/>
              </w:rPr>
            </w:pPr>
          </w:p>
        </w:tc>
        <w:tc>
          <w:tcPr>
            <w:cnfStyle w:val="000100000000" w:firstRow="0" w:lastRow="0" w:firstColumn="0" w:lastColumn="1" w:oddVBand="0" w:evenVBand="0" w:oddHBand="0" w:evenHBand="0" w:firstRowFirstColumn="0" w:firstRowLastColumn="0" w:lastRowFirstColumn="0" w:lastRowLastColumn="0"/>
            <w:tcW w:w="2588" w:type="dxa"/>
          </w:tcPr>
          <w:p w14:paraId="69967C79" w14:textId="77777777" w:rsidR="00ED5F4B" w:rsidRPr="008054D0" w:rsidRDefault="00ED5F4B" w:rsidP="00FC5A4C">
            <w:pPr>
              <w:jc w:val="both"/>
              <w:rPr>
                <w:rFonts w:ascii="Calibri" w:hAnsi="Calibri" w:cs="Arial"/>
                <w:b w:val="0"/>
                <w:bCs w:val="0"/>
              </w:rPr>
            </w:pPr>
          </w:p>
        </w:tc>
      </w:tr>
      <w:tr w:rsidR="00ED5F4B" w:rsidRPr="0057782D" w14:paraId="1762B7E8" w14:textId="77777777" w:rsidTr="008054D0">
        <w:trPr>
          <w:trHeight w:val="301"/>
        </w:trPr>
        <w:tc>
          <w:tcPr>
            <w:cnfStyle w:val="001000000000" w:firstRow="0" w:lastRow="0" w:firstColumn="1" w:lastColumn="0" w:oddVBand="0" w:evenVBand="0" w:oddHBand="0" w:evenHBand="0" w:firstRowFirstColumn="0" w:firstRowLastColumn="0" w:lastRowFirstColumn="0" w:lastRowLastColumn="0"/>
            <w:tcW w:w="3732" w:type="dxa"/>
          </w:tcPr>
          <w:p w14:paraId="0FE5B03D" w14:textId="36A6FCC1" w:rsidR="00ED5F4B" w:rsidRPr="008054D0" w:rsidRDefault="00ED5F4B" w:rsidP="00FC5A4C">
            <w:pPr>
              <w:rPr>
                <w:rFonts w:ascii="Calibri" w:hAnsi="Calibri" w:cs="Arial"/>
                <w:b w:val="0"/>
                <w:bCs w:val="0"/>
              </w:rPr>
            </w:pPr>
            <w:r w:rsidRPr="008054D0">
              <w:rPr>
                <w:rFonts w:ascii="Calibri" w:hAnsi="Calibri" w:cs="Arial"/>
                <w:b w:val="0"/>
                <w:bCs w:val="0"/>
              </w:rPr>
              <w:t>Olympus FV1000</w:t>
            </w:r>
            <w:r w:rsidR="001C4AB8">
              <w:rPr>
                <w:rFonts w:ascii="Calibri" w:hAnsi="Calibri" w:cs="Arial"/>
                <w:b w:val="0"/>
                <w:bCs w:val="0"/>
              </w:rPr>
              <w:t xml:space="preserve"> </w:t>
            </w:r>
            <w:r w:rsidRPr="008054D0">
              <w:rPr>
                <w:rFonts w:ascii="Calibri" w:hAnsi="Calibri" w:cs="Arial"/>
                <w:b w:val="0"/>
                <w:bCs w:val="0"/>
              </w:rPr>
              <w:t>+</w:t>
            </w:r>
            <w:r w:rsidR="001C4AB8">
              <w:rPr>
                <w:rFonts w:ascii="Calibri" w:hAnsi="Calibri" w:cs="Arial"/>
                <w:b w:val="0"/>
                <w:bCs w:val="0"/>
              </w:rPr>
              <w:t xml:space="preserve"> </w:t>
            </w:r>
            <w:r w:rsidRPr="008054D0">
              <w:rPr>
                <w:rFonts w:ascii="Calibri" w:hAnsi="Calibri" w:cs="Arial"/>
                <w:b w:val="0"/>
                <w:bCs w:val="0"/>
              </w:rPr>
              <w:t>PQ FLIM</w:t>
            </w:r>
          </w:p>
        </w:tc>
        <w:tc>
          <w:tcPr>
            <w:cnfStyle w:val="000010000000" w:firstRow="0" w:lastRow="0" w:firstColumn="0" w:lastColumn="0" w:oddVBand="1" w:evenVBand="0" w:oddHBand="0" w:evenHBand="0" w:firstRowFirstColumn="0" w:firstRowLastColumn="0" w:lastRowFirstColumn="0" w:lastRowLastColumn="0"/>
            <w:tcW w:w="2291" w:type="dxa"/>
          </w:tcPr>
          <w:p w14:paraId="79A6C709" w14:textId="77777777" w:rsidR="00ED5F4B" w:rsidRPr="008054D0" w:rsidRDefault="00ED5F4B" w:rsidP="00FC5A4C">
            <w:pPr>
              <w:jc w:val="both"/>
              <w:rPr>
                <w:rFonts w:ascii="Calibri" w:hAnsi="Calibri" w:cs="Arial"/>
              </w:rPr>
            </w:pPr>
            <w:r w:rsidRPr="008054D0">
              <w:rPr>
                <w:rFonts w:ascii="Calibri" w:hAnsi="Calibri" w:cs="Arial"/>
              </w:rPr>
              <w:t>20 €</w:t>
            </w:r>
          </w:p>
        </w:tc>
        <w:tc>
          <w:tcPr>
            <w:cnfStyle w:val="000100000000" w:firstRow="0" w:lastRow="0" w:firstColumn="0" w:lastColumn="1" w:oddVBand="0" w:evenVBand="0" w:oddHBand="0" w:evenHBand="0" w:firstRowFirstColumn="0" w:firstRowLastColumn="0" w:lastRowFirstColumn="0" w:lastRowLastColumn="0"/>
            <w:tcW w:w="2588" w:type="dxa"/>
          </w:tcPr>
          <w:p w14:paraId="179ABE28" w14:textId="66679CE0" w:rsidR="00ED5F4B" w:rsidRPr="008054D0" w:rsidRDefault="00ED5F4B" w:rsidP="00FC5A4C">
            <w:pPr>
              <w:jc w:val="both"/>
              <w:rPr>
                <w:rFonts w:ascii="Calibri" w:hAnsi="Calibri" w:cs="Arial"/>
                <w:b w:val="0"/>
                <w:bCs w:val="0"/>
              </w:rPr>
            </w:pPr>
            <w:r w:rsidRPr="008054D0">
              <w:rPr>
                <w:rFonts w:ascii="Calibri" w:hAnsi="Calibri" w:cs="Arial"/>
                <w:b w:val="0"/>
                <w:bCs w:val="0"/>
              </w:rPr>
              <w:t>30 €</w:t>
            </w:r>
          </w:p>
        </w:tc>
      </w:tr>
      <w:tr w:rsidR="00ED5F4B" w:rsidRPr="0057782D" w14:paraId="1513E622" w14:textId="77777777" w:rsidTr="008054D0">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732" w:type="dxa"/>
          </w:tcPr>
          <w:p w14:paraId="7A3DB95F" w14:textId="3F3B4EA8" w:rsidR="00ED5F4B" w:rsidRPr="008054D0" w:rsidRDefault="00ED5F4B" w:rsidP="00FC5A4C">
            <w:pPr>
              <w:rPr>
                <w:rFonts w:ascii="Calibri" w:hAnsi="Calibri" w:cs="Arial"/>
                <w:b w:val="0"/>
                <w:bCs w:val="0"/>
              </w:rPr>
            </w:pPr>
            <w:r w:rsidRPr="008054D0">
              <w:rPr>
                <w:rFonts w:ascii="Calibri" w:hAnsi="Calibri" w:cs="Arial"/>
                <w:b w:val="0"/>
                <w:bCs w:val="0"/>
              </w:rPr>
              <w:t>Olympus FV3000</w:t>
            </w:r>
            <w:r w:rsidR="001C4AB8">
              <w:rPr>
                <w:rFonts w:ascii="Calibri" w:hAnsi="Calibri" w:cs="Arial"/>
                <w:b w:val="0"/>
                <w:bCs w:val="0"/>
              </w:rPr>
              <w:t xml:space="preserve"> </w:t>
            </w:r>
            <w:r w:rsidRPr="008054D0">
              <w:rPr>
                <w:rFonts w:ascii="Calibri" w:hAnsi="Calibri" w:cs="Arial"/>
                <w:b w:val="0"/>
                <w:bCs w:val="0"/>
              </w:rPr>
              <w:t>+</w:t>
            </w:r>
            <w:bookmarkStart w:id="0" w:name="_GoBack"/>
            <w:bookmarkEnd w:id="0"/>
            <w:r w:rsidRPr="008054D0">
              <w:rPr>
                <w:rFonts w:ascii="Calibri" w:hAnsi="Calibri" w:cs="Arial"/>
                <w:b w:val="0"/>
                <w:bCs w:val="0"/>
              </w:rPr>
              <w:t xml:space="preserve"> PQ FLIM</w:t>
            </w:r>
          </w:p>
        </w:tc>
        <w:tc>
          <w:tcPr>
            <w:cnfStyle w:val="000010000000" w:firstRow="0" w:lastRow="0" w:firstColumn="0" w:lastColumn="0" w:oddVBand="1" w:evenVBand="0" w:oddHBand="0" w:evenHBand="0" w:firstRowFirstColumn="0" w:firstRowLastColumn="0" w:lastRowFirstColumn="0" w:lastRowLastColumn="0"/>
            <w:tcW w:w="2291" w:type="dxa"/>
          </w:tcPr>
          <w:p w14:paraId="2CFD644E" w14:textId="50C86176" w:rsidR="00ED5F4B" w:rsidRPr="008054D0" w:rsidRDefault="00ED5F4B" w:rsidP="00FC5A4C">
            <w:pPr>
              <w:jc w:val="both"/>
              <w:rPr>
                <w:rFonts w:ascii="Calibri" w:hAnsi="Calibri" w:cs="Arial"/>
              </w:rPr>
            </w:pPr>
            <w:r w:rsidRPr="008054D0">
              <w:rPr>
                <w:rFonts w:ascii="Calibri" w:hAnsi="Calibri" w:cs="Arial"/>
              </w:rPr>
              <w:t>25 €</w:t>
            </w:r>
          </w:p>
        </w:tc>
        <w:tc>
          <w:tcPr>
            <w:cnfStyle w:val="000100000000" w:firstRow="0" w:lastRow="0" w:firstColumn="0" w:lastColumn="1" w:oddVBand="0" w:evenVBand="0" w:oddHBand="0" w:evenHBand="0" w:firstRowFirstColumn="0" w:firstRowLastColumn="0" w:lastRowFirstColumn="0" w:lastRowLastColumn="0"/>
            <w:tcW w:w="2588" w:type="dxa"/>
          </w:tcPr>
          <w:p w14:paraId="43788ED3" w14:textId="05B079B0" w:rsidR="00ED5F4B" w:rsidRPr="008054D0" w:rsidRDefault="00ED5F4B" w:rsidP="00FC5A4C">
            <w:pPr>
              <w:jc w:val="both"/>
              <w:rPr>
                <w:rFonts w:ascii="Calibri" w:hAnsi="Calibri" w:cs="Arial"/>
                <w:b w:val="0"/>
                <w:bCs w:val="0"/>
              </w:rPr>
            </w:pPr>
            <w:r w:rsidRPr="008054D0">
              <w:rPr>
                <w:rFonts w:ascii="Calibri" w:hAnsi="Calibri" w:cs="Arial"/>
                <w:b w:val="0"/>
                <w:bCs w:val="0"/>
              </w:rPr>
              <w:t>35 €</w:t>
            </w:r>
          </w:p>
        </w:tc>
      </w:tr>
      <w:tr w:rsidR="00353362" w:rsidRPr="0057782D" w14:paraId="46278EC6" w14:textId="77777777" w:rsidTr="00305C21">
        <w:trPr>
          <w:trHeight w:val="308"/>
        </w:trPr>
        <w:tc>
          <w:tcPr>
            <w:cnfStyle w:val="001000000000" w:firstRow="0" w:lastRow="0" w:firstColumn="1" w:lastColumn="0" w:oddVBand="0" w:evenVBand="0" w:oddHBand="0" w:evenHBand="0" w:firstRowFirstColumn="0" w:firstRowLastColumn="0" w:lastRowFirstColumn="0" w:lastRowLastColumn="0"/>
            <w:tcW w:w="3732" w:type="dxa"/>
          </w:tcPr>
          <w:p w14:paraId="600653CC" w14:textId="6A77CECB" w:rsidR="00353362" w:rsidRPr="00305C21" w:rsidRDefault="00353362" w:rsidP="00FC5A4C">
            <w:pPr>
              <w:rPr>
                <w:rFonts w:ascii="Calibri" w:hAnsi="Calibri" w:cs="Arial"/>
                <w:b w:val="0"/>
              </w:rPr>
            </w:pPr>
            <w:r w:rsidRPr="00305C21">
              <w:rPr>
                <w:rFonts w:ascii="Calibri" w:hAnsi="Calibri" w:cs="Arial"/>
                <w:b w:val="0"/>
              </w:rPr>
              <w:t xml:space="preserve">PerkinElmer </w:t>
            </w:r>
            <w:proofErr w:type="spellStart"/>
            <w:r w:rsidRPr="00305C21">
              <w:rPr>
                <w:rFonts w:ascii="Calibri" w:hAnsi="Calibri" w:cs="Arial"/>
                <w:b w:val="0"/>
              </w:rPr>
              <w:t>Operetta</w:t>
            </w:r>
            <w:proofErr w:type="spellEnd"/>
            <w:r w:rsidRPr="00305C21">
              <w:rPr>
                <w:rFonts w:ascii="Calibri" w:hAnsi="Calibri" w:cs="Arial"/>
                <w:b w:val="0"/>
              </w:rPr>
              <w:t xml:space="preserve"> CLS    </w:t>
            </w:r>
          </w:p>
        </w:tc>
        <w:tc>
          <w:tcPr>
            <w:cnfStyle w:val="000010000000" w:firstRow="0" w:lastRow="0" w:firstColumn="0" w:lastColumn="0" w:oddVBand="1" w:evenVBand="0" w:oddHBand="0" w:evenHBand="0" w:firstRowFirstColumn="0" w:firstRowLastColumn="0" w:lastRowFirstColumn="0" w:lastRowLastColumn="0"/>
            <w:tcW w:w="2291" w:type="dxa"/>
            <w:shd w:val="clear" w:color="auto" w:fill="auto"/>
          </w:tcPr>
          <w:p w14:paraId="6DC9AA2C" w14:textId="428772EB" w:rsidR="00353362" w:rsidRPr="00305C21" w:rsidRDefault="007C76CA" w:rsidP="00FC5A4C">
            <w:pPr>
              <w:jc w:val="both"/>
              <w:rPr>
                <w:rFonts w:ascii="Calibri" w:hAnsi="Calibri" w:cs="Arial"/>
              </w:rPr>
            </w:pPr>
            <w:r w:rsidRPr="00305C21">
              <w:rPr>
                <w:rFonts w:ascii="Calibri" w:hAnsi="Calibri" w:cs="Arial"/>
              </w:rPr>
              <w:t>15 €</w:t>
            </w:r>
          </w:p>
        </w:tc>
        <w:tc>
          <w:tcPr>
            <w:cnfStyle w:val="000100000000" w:firstRow="0" w:lastRow="0" w:firstColumn="0" w:lastColumn="1" w:oddVBand="0" w:evenVBand="0" w:oddHBand="0" w:evenHBand="0" w:firstRowFirstColumn="0" w:firstRowLastColumn="0" w:lastRowFirstColumn="0" w:lastRowLastColumn="0"/>
            <w:tcW w:w="2588" w:type="dxa"/>
          </w:tcPr>
          <w:p w14:paraId="6C925DDB" w14:textId="395256BF" w:rsidR="00353362" w:rsidRPr="0096254C" w:rsidRDefault="007C76CA" w:rsidP="00FC5A4C">
            <w:pPr>
              <w:jc w:val="both"/>
              <w:rPr>
                <w:rFonts w:ascii="Calibri" w:hAnsi="Calibri" w:cs="Arial"/>
                <w:b w:val="0"/>
              </w:rPr>
            </w:pPr>
            <w:r w:rsidRPr="0096254C">
              <w:rPr>
                <w:rFonts w:ascii="Calibri" w:hAnsi="Calibri" w:cs="Arial"/>
                <w:b w:val="0"/>
              </w:rPr>
              <w:t>25 €</w:t>
            </w:r>
          </w:p>
        </w:tc>
      </w:tr>
      <w:tr w:rsidR="00AA59CF" w:rsidRPr="0057782D" w14:paraId="0AC848C9" w14:textId="77777777" w:rsidTr="00305C21">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732" w:type="dxa"/>
            <w:shd w:val="clear" w:color="auto" w:fill="auto"/>
          </w:tcPr>
          <w:p w14:paraId="0965994C" w14:textId="5811AA34" w:rsidR="00AA59CF" w:rsidRPr="00305C21" w:rsidRDefault="00AA59CF" w:rsidP="00FC5A4C">
            <w:pPr>
              <w:rPr>
                <w:rFonts w:ascii="Calibri" w:hAnsi="Calibri" w:cs="Arial"/>
                <w:b w:val="0"/>
              </w:rPr>
            </w:pPr>
            <w:proofErr w:type="spellStart"/>
            <w:r w:rsidRPr="00305C21">
              <w:rPr>
                <w:rFonts w:ascii="Calibri" w:hAnsi="Calibri" w:cs="Arial"/>
                <w:b w:val="0"/>
              </w:rPr>
              <w:t>Abberior</w:t>
            </w:r>
            <w:proofErr w:type="spellEnd"/>
            <w:r w:rsidRPr="00305C21">
              <w:rPr>
                <w:rFonts w:ascii="Calibri" w:hAnsi="Calibri" w:cs="Arial"/>
                <w:b w:val="0"/>
              </w:rPr>
              <w:t xml:space="preserve"> Facility Line</w:t>
            </w:r>
            <w:r w:rsidRPr="00305C21">
              <w:rPr>
                <w:rFonts w:ascii="Calibri" w:hAnsi="Calibri" w:cs="Arial"/>
                <w:b w:val="0"/>
              </w:rPr>
              <w:tab/>
            </w:r>
          </w:p>
        </w:tc>
        <w:tc>
          <w:tcPr>
            <w:cnfStyle w:val="000010000000" w:firstRow="0" w:lastRow="0" w:firstColumn="0" w:lastColumn="0" w:oddVBand="1" w:evenVBand="0" w:oddHBand="0" w:evenHBand="0" w:firstRowFirstColumn="0" w:firstRowLastColumn="0" w:lastRowFirstColumn="0" w:lastRowLastColumn="0"/>
            <w:tcW w:w="2291" w:type="dxa"/>
            <w:shd w:val="clear" w:color="auto" w:fill="auto"/>
          </w:tcPr>
          <w:p w14:paraId="19B69C94" w14:textId="3B29A865" w:rsidR="00AA59CF" w:rsidRPr="00305C21" w:rsidRDefault="00EA7148" w:rsidP="00FC5A4C">
            <w:pPr>
              <w:jc w:val="both"/>
              <w:rPr>
                <w:rFonts w:ascii="Calibri" w:hAnsi="Calibri" w:cs="Arial"/>
              </w:rPr>
            </w:pPr>
            <w:r w:rsidRPr="00305C21">
              <w:rPr>
                <w:rFonts w:ascii="Calibri" w:hAnsi="Calibri" w:cs="Arial"/>
              </w:rPr>
              <w:t>25 €</w:t>
            </w:r>
          </w:p>
        </w:tc>
        <w:tc>
          <w:tcPr>
            <w:cnfStyle w:val="000100000000" w:firstRow="0" w:lastRow="0" w:firstColumn="0" w:lastColumn="1" w:oddVBand="0" w:evenVBand="0" w:oddHBand="0" w:evenHBand="0" w:firstRowFirstColumn="0" w:firstRowLastColumn="0" w:lastRowFirstColumn="0" w:lastRowLastColumn="0"/>
            <w:tcW w:w="2588" w:type="dxa"/>
          </w:tcPr>
          <w:p w14:paraId="0DA19470" w14:textId="7A611576" w:rsidR="00AA59CF" w:rsidRPr="0096254C" w:rsidRDefault="00EA7148" w:rsidP="00FC5A4C">
            <w:pPr>
              <w:jc w:val="both"/>
              <w:rPr>
                <w:rFonts w:ascii="Calibri" w:hAnsi="Calibri" w:cs="Arial"/>
                <w:b w:val="0"/>
              </w:rPr>
            </w:pPr>
            <w:r w:rsidRPr="0096254C">
              <w:rPr>
                <w:rFonts w:ascii="Calibri" w:hAnsi="Calibri" w:cs="Arial"/>
                <w:b w:val="0"/>
              </w:rPr>
              <w:t>35€</w:t>
            </w:r>
          </w:p>
        </w:tc>
      </w:tr>
      <w:tr w:rsidR="00ED5F4B" w:rsidRPr="0057782D" w14:paraId="004D2BDE" w14:textId="77777777" w:rsidTr="008054D0">
        <w:trPr>
          <w:trHeight w:val="301"/>
        </w:trPr>
        <w:tc>
          <w:tcPr>
            <w:cnfStyle w:val="001000000000" w:firstRow="0" w:lastRow="0" w:firstColumn="1" w:lastColumn="0" w:oddVBand="0" w:evenVBand="0" w:oddHBand="0" w:evenHBand="0" w:firstRowFirstColumn="0" w:firstRowLastColumn="0" w:lastRowFirstColumn="0" w:lastRowLastColumn="0"/>
            <w:tcW w:w="3732" w:type="dxa"/>
          </w:tcPr>
          <w:p w14:paraId="4135F89A" w14:textId="77777777" w:rsidR="00ED5F4B" w:rsidRPr="008054D0" w:rsidRDefault="00ED5F4B" w:rsidP="009B6811">
            <w:pPr>
              <w:rPr>
                <w:rFonts w:ascii="Calibri" w:hAnsi="Calibri" w:cs="Arial"/>
                <w:b w:val="0"/>
                <w:bCs w:val="0"/>
              </w:rPr>
            </w:pPr>
            <w:r w:rsidRPr="008054D0">
              <w:rPr>
                <w:rFonts w:ascii="Calibri" w:hAnsi="Calibri" w:cs="Arial"/>
                <w:b w:val="0"/>
                <w:bCs w:val="0"/>
              </w:rPr>
              <w:t xml:space="preserve">Zeiss LSM 880 </w:t>
            </w:r>
            <w:proofErr w:type="spellStart"/>
            <w:r w:rsidRPr="008054D0">
              <w:rPr>
                <w:rFonts w:ascii="Calibri" w:hAnsi="Calibri" w:cs="Arial"/>
                <w:b w:val="0"/>
                <w:bCs w:val="0"/>
              </w:rPr>
              <w:t>Airyscan</w:t>
            </w:r>
            <w:proofErr w:type="spellEnd"/>
          </w:p>
        </w:tc>
        <w:tc>
          <w:tcPr>
            <w:cnfStyle w:val="000010000000" w:firstRow="0" w:lastRow="0" w:firstColumn="0" w:lastColumn="0" w:oddVBand="1" w:evenVBand="0" w:oddHBand="0" w:evenHBand="0" w:firstRowFirstColumn="0" w:firstRowLastColumn="0" w:lastRowFirstColumn="0" w:lastRowLastColumn="0"/>
            <w:tcW w:w="2291" w:type="dxa"/>
          </w:tcPr>
          <w:p w14:paraId="4E8F040F" w14:textId="77777777" w:rsidR="00ED5F4B" w:rsidRPr="008054D0" w:rsidRDefault="00ED5F4B" w:rsidP="009B6811">
            <w:pPr>
              <w:jc w:val="both"/>
              <w:rPr>
                <w:rFonts w:ascii="Calibri" w:hAnsi="Calibri" w:cs="Arial"/>
              </w:rPr>
            </w:pPr>
            <w:r w:rsidRPr="008054D0">
              <w:rPr>
                <w:rFonts w:ascii="Calibri" w:hAnsi="Calibri" w:cs="Arial"/>
              </w:rPr>
              <w:t>25 €</w:t>
            </w:r>
          </w:p>
        </w:tc>
        <w:tc>
          <w:tcPr>
            <w:cnfStyle w:val="000100000000" w:firstRow="0" w:lastRow="0" w:firstColumn="0" w:lastColumn="1" w:oddVBand="0" w:evenVBand="0" w:oddHBand="0" w:evenHBand="0" w:firstRowFirstColumn="0" w:firstRowLastColumn="0" w:lastRowFirstColumn="0" w:lastRowLastColumn="0"/>
            <w:tcW w:w="2588" w:type="dxa"/>
          </w:tcPr>
          <w:p w14:paraId="014141B1" w14:textId="4C8BE19C" w:rsidR="00ED5F4B" w:rsidRPr="008054D0" w:rsidRDefault="00ED5F4B" w:rsidP="009B6811">
            <w:pPr>
              <w:jc w:val="both"/>
              <w:rPr>
                <w:rFonts w:ascii="Calibri" w:hAnsi="Calibri" w:cs="Arial"/>
                <w:b w:val="0"/>
                <w:bCs w:val="0"/>
              </w:rPr>
            </w:pPr>
            <w:r w:rsidRPr="008054D0">
              <w:rPr>
                <w:rFonts w:ascii="Calibri" w:hAnsi="Calibri" w:cs="Arial"/>
                <w:b w:val="0"/>
                <w:bCs w:val="0"/>
              </w:rPr>
              <w:t>35 €</w:t>
            </w:r>
          </w:p>
        </w:tc>
      </w:tr>
      <w:tr w:rsidR="00ED5F4B" w:rsidRPr="0057782D" w14:paraId="67D79CDC" w14:textId="77777777" w:rsidTr="008054D0">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732" w:type="dxa"/>
          </w:tcPr>
          <w:p w14:paraId="2B988D63" w14:textId="18EE786C" w:rsidR="00ED5F4B" w:rsidRPr="008054D0" w:rsidRDefault="00ED5F4B" w:rsidP="009B6811">
            <w:pPr>
              <w:rPr>
                <w:rFonts w:ascii="Calibri" w:hAnsi="Calibri" w:cs="Arial"/>
                <w:b w:val="0"/>
                <w:bCs w:val="0"/>
              </w:rPr>
            </w:pPr>
            <w:r w:rsidRPr="008054D0">
              <w:rPr>
                <w:rFonts w:ascii="Calibri" w:hAnsi="Calibri" w:cs="Arial"/>
                <w:b w:val="0"/>
                <w:bCs w:val="0"/>
              </w:rPr>
              <w:t>Zeiss LSM 780 + PQ FLIM</w:t>
            </w:r>
          </w:p>
        </w:tc>
        <w:tc>
          <w:tcPr>
            <w:cnfStyle w:val="000010000000" w:firstRow="0" w:lastRow="0" w:firstColumn="0" w:lastColumn="0" w:oddVBand="1" w:evenVBand="0" w:oddHBand="0" w:evenHBand="0" w:firstRowFirstColumn="0" w:firstRowLastColumn="0" w:lastRowFirstColumn="0" w:lastRowLastColumn="0"/>
            <w:tcW w:w="2291" w:type="dxa"/>
          </w:tcPr>
          <w:p w14:paraId="1674C91D" w14:textId="77777777" w:rsidR="00ED5F4B" w:rsidRPr="008054D0" w:rsidRDefault="00ED5F4B" w:rsidP="009B6811">
            <w:pPr>
              <w:jc w:val="both"/>
              <w:rPr>
                <w:rFonts w:ascii="Calibri" w:hAnsi="Calibri" w:cs="Arial"/>
              </w:rPr>
            </w:pPr>
            <w:r w:rsidRPr="008054D0">
              <w:rPr>
                <w:rFonts w:ascii="Calibri" w:hAnsi="Calibri" w:cs="Arial"/>
              </w:rPr>
              <w:t>20 €</w:t>
            </w:r>
          </w:p>
        </w:tc>
        <w:tc>
          <w:tcPr>
            <w:cnfStyle w:val="000100000000" w:firstRow="0" w:lastRow="0" w:firstColumn="0" w:lastColumn="1" w:oddVBand="0" w:evenVBand="0" w:oddHBand="0" w:evenHBand="0" w:firstRowFirstColumn="0" w:firstRowLastColumn="0" w:lastRowFirstColumn="0" w:lastRowLastColumn="0"/>
            <w:tcW w:w="2588" w:type="dxa"/>
          </w:tcPr>
          <w:p w14:paraId="7078D739" w14:textId="3577BD44" w:rsidR="00ED5F4B" w:rsidRPr="008054D0" w:rsidRDefault="00ED5F4B" w:rsidP="009B6811">
            <w:pPr>
              <w:jc w:val="both"/>
              <w:rPr>
                <w:rFonts w:ascii="Calibri" w:hAnsi="Calibri" w:cs="Arial"/>
                <w:b w:val="0"/>
                <w:bCs w:val="0"/>
              </w:rPr>
            </w:pPr>
            <w:r w:rsidRPr="008054D0">
              <w:rPr>
                <w:rFonts w:ascii="Calibri" w:hAnsi="Calibri" w:cs="Arial"/>
                <w:b w:val="0"/>
                <w:bCs w:val="0"/>
              </w:rPr>
              <w:t>30 €</w:t>
            </w:r>
          </w:p>
        </w:tc>
      </w:tr>
      <w:tr w:rsidR="00ED5F4B" w:rsidRPr="0057782D" w14:paraId="1DDEFABC" w14:textId="77777777" w:rsidTr="008054D0">
        <w:trPr>
          <w:trHeight w:val="301"/>
        </w:trPr>
        <w:tc>
          <w:tcPr>
            <w:cnfStyle w:val="001000000000" w:firstRow="0" w:lastRow="0" w:firstColumn="1" w:lastColumn="0" w:oddVBand="0" w:evenVBand="0" w:oddHBand="0" w:evenHBand="0" w:firstRowFirstColumn="0" w:firstRowLastColumn="0" w:lastRowFirstColumn="0" w:lastRowLastColumn="0"/>
            <w:tcW w:w="3732" w:type="dxa"/>
          </w:tcPr>
          <w:p w14:paraId="55A98AB9" w14:textId="77777777" w:rsidR="00ED5F4B" w:rsidRPr="008054D0" w:rsidRDefault="00ED5F4B" w:rsidP="009B6811">
            <w:pPr>
              <w:rPr>
                <w:rFonts w:ascii="Calibri" w:hAnsi="Calibri" w:cs="Arial"/>
                <w:b w:val="0"/>
                <w:bCs w:val="0"/>
              </w:rPr>
            </w:pPr>
            <w:r w:rsidRPr="008054D0">
              <w:rPr>
                <w:rFonts w:ascii="Calibri" w:hAnsi="Calibri" w:cs="Arial"/>
                <w:b w:val="0"/>
                <w:bCs w:val="0"/>
              </w:rPr>
              <w:t>Zeiss LSM 710</w:t>
            </w:r>
          </w:p>
        </w:tc>
        <w:tc>
          <w:tcPr>
            <w:cnfStyle w:val="000010000000" w:firstRow="0" w:lastRow="0" w:firstColumn="0" w:lastColumn="0" w:oddVBand="1" w:evenVBand="0" w:oddHBand="0" w:evenHBand="0" w:firstRowFirstColumn="0" w:firstRowLastColumn="0" w:lastRowFirstColumn="0" w:lastRowLastColumn="0"/>
            <w:tcW w:w="2291" w:type="dxa"/>
          </w:tcPr>
          <w:p w14:paraId="643BBD23" w14:textId="77777777" w:rsidR="00ED5F4B" w:rsidRPr="008054D0" w:rsidRDefault="00ED5F4B" w:rsidP="009B6811">
            <w:pPr>
              <w:jc w:val="both"/>
              <w:rPr>
                <w:rFonts w:ascii="Calibri" w:hAnsi="Calibri" w:cs="Arial"/>
              </w:rPr>
            </w:pPr>
            <w:r w:rsidRPr="008054D0">
              <w:rPr>
                <w:rFonts w:ascii="Calibri" w:hAnsi="Calibri" w:cs="Arial"/>
              </w:rPr>
              <w:t>20 €</w:t>
            </w:r>
          </w:p>
        </w:tc>
        <w:tc>
          <w:tcPr>
            <w:cnfStyle w:val="000100000000" w:firstRow="0" w:lastRow="0" w:firstColumn="0" w:lastColumn="1" w:oddVBand="0" w:evenVBand="0" w:oddHBand="0" w:evenHBand="0" w:firstRowFirstColumn="0" w:firstRowLastColumn="0" w:lastRowFirstColumn="0" w:lastRowLastColumn="0"/>
            <w:tcW w:w="2588" w:type="dxa"/>
          </w:tcPr>
          <w:p w14:paraId="0F99D5BF" w14:textId="438B6187" w:rsidR="00ED5F4B" w:rsidRPr="008054D0" w:rsidRDefault="00ED5F4B" w:rsidP="009B6811">
            <w:pPr>
              <w:jc w:val="both"/>
              <w:rPr>
                <w:rFonts w:ascii="Calibri" w:hAnsi="Calibri" w:cs="Arial"/>
                <w:b w:val="0"/>
                <w:bCs w:val="0"/>
              </w:rPr>
            </w:pPr>
            <w:r w:rsidRPr="008054D0">
              <w:rPr>
                <w:rFonts w:ascii="Calibri" w:hAnsi="Calibri" w:cs="Arial"/>
                <w:b w:val="0"/>
                <w:bCs w:val="0"/>
              </w:rPr>
              <w:t>30 €</w:t>
            </w:r>
          </w:p>
        </w:tc>
      </w:tr>
      <w:tr w:rsidR="00ED5F4B" w:rsidRPr="0057782D" w14:paraId="04B6B324" w14:textId="77777777" w:rsidTr="008054D0">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732" w:type="dxa"/>
          </w:tcPr>
          <w:p w14:paraId="0E45CD59" w14:textId="77777777" w:rsidR="00ED5F4B" w:rsidRPr="008054D0" w:rsidRDefault="00ED5F4B" w:rsidP="00FC5A4C">
            <w:pPr>
              <w:rPr>
                <w:rFonts w:ascii="Calibri" w:hAnsi="Calibri" w:cs="Arial"/>
                <w:b w:val="0"/>
                <w:bCs w:val="0"/>
              </w:rPr>
            </w:pPr>
            <w:r w:rsidRPr="008054D0">
              <w:rPr>
                <w:rFonts w:ascii="Calibri" w:hAnsi="Calibri" w:cs="Arial"/>
                <w:b w:val="0"/>
                <w:bCs w:val="0"/>
              </w:rPr>
              <w:t>Zeiss Spinning-Disc</w:t>
            </w:r>
          </w:p>
        </w:tc>
        <w:tc>
          <w:tcPr>
            <w:cnfStyle w:val="000010000000" w:firstRow="0" w:lastRow="0" w:firstColumn="0" w:lastColumn="0" w:oddVBand="1" w:evenVBand="0" w:oddHBand="0" w:evenHBand="0" w:firstRowFirstColumn="0" w:firstRowLastColumn="0" w:lastRowFirstColumn="0" w:lastRowLastColumn="0"/>
            <w:tcW w:w="2291" w:type="dxa"/>
          </w:tcPr>
          <w:p w14:paraId="26E39B03" w14:textId="77777777" w:rsidR="00ED5F4B" w:rsidRPr="008054D0" w:rsidRDefault="00ED5F4B" w:rsidP="00FC5A4C">
            <w:pPr>
              <w:jc w:val="both"/>
              <w:rPr>
                <w:rFonts w:ascii="Calibri" w:hAnsi="Calibri" w:cs="Arial"/>
              </w:rPr>
            </w:pPr>
            <w:r w:rsidRPr="008054D0">
              <w:rPr>
                <w:rFonts w:ascii="Calibri" w:hAnsi="Calibri" w:cs="Arial"/>
              </w:rPr>
              <w:t>20 €</w:t>
            </w:r>
          </w:p>
        </w:tc>
        <w:tc>
          <w:tcPr>
            <w:cnfStyle w:val="000100000000" w:firstRow="0" w:lastRow="0" w:firstColumn="0" w:lastColumn="1" w:oddVBand="0" w:evenVBand="0" w:oddHBand="0" w:evenHBand="0" w:firstRowFirstColumn="0" w:firstRowLastColumn="0" w:lastRowFirstColumn="0" w:lastRowLastColumn="0"/>
            <w:tcW w:w="2588" w:type="dxa"/>
          </w:tcPr>
          <w:p w14:paraId="56972BC7" w14:textId="55295E2B" w:rsidR="00ED5F4B" w:rsidRPr="008054D0" w:rsidRDefault="00ED5F4B" w:rsidP="00FC5A4C">
            <w:pPr>
              <w:jc w:val="both"/>
              <w:rPr>
                <w:rFonts w:ascii="Calibri" w:hAnsi="Calibri" w:cs="Arial"/>
                <w:b w:val="0"/>
                <w:bCs w:val="0"/>
              </w:rPr>
            </w:pPr>
            <w:r w:rsidRPr="008054D0">
              <w:rPr>
                <w:rFonts w:ascii="Calibri" w:hAnsi="Calibri" w:cs="Arial"/>
                <w:b w:val="0"/>
                <w:bCs w:val="0"/>
              </w:rPr>
              <w:t>30 €</w:t>
            </w:r>
          </w:p>
        </w:tc>
      </w:tr>
      <w:tr w:rsidR="00ED5F4B" w:rsidRPr="0057782D" w14:paraId="0FF20B33" w14:textId="77777777" w:rsidTr="008054D0">
        <w:trPr>
          <w:trHeight w:val="301"/>
        </w:trPr>
        <w:tc>
          <w:tcPr>
            <w:cnfStyle w:val="001000000000" w:firstRow="0" w:lastRow="0" w:firstColumn="1" w:lastColumn="0" w:oddVBand="0" w:evenVBand="0" w:oddHBand="0" w:evenHBand="0" w:firstRowFirstColumn="0" w:firstRowLastColumn="0" w:lastRowFirstColumn="0" w:lastRowLastColumn="0"/>
            <w:tcW w:w="3732" w:type="dxa"/>
          </w:tcPr>
          <w:p w14:paraId="70031EE0" w14:textId="77777777" w:rsidR="00ED5F4B" w:rsidRPr="008054D0" w:rsidRDefault="00ED5F4B" w:rsidP="00FC5A4C">
            <w:pPr>
              <w:rPr>
                <w:rFonts w:ascii="Calibri" w:hAnsi="Calibri" w:cs="Arial"/>
                <w:b w:val="0"/>
                <w:bCs w:val="0"/>
              </w:rPr>
            </w:pPr>
            <w:r w:rsidRPr="008054D0">
              <w:rPr>
                <w:rFonts w:ascii="Calibri" w:hAnsi="Calibri" w:cs="Arial"/>
                <w:b w:val="0"/>
                <w:bCs w:val="0"/>
              </w:rPr>
              <w:t xml:space="preserve">Zeiss </w:t>
            </w:r>
            <w:proofErr w:type="spellStart"/>
            <w:r w:rsidRPr="008054D0">
              <w:rPr>
                <w:rFonts w:ascii="Calibri" w:hAnsi="Calibri" w:cs="Arial"/>
                <w:b w:val="0"/>
                <w:bCs w:val="0"/>
              </w:rPr>
              <w:t>Elyra</w:t>
            </w:r>
            <w:proofErr w:type="spellEnd"/>
            <w:r w:rsidRPr="008054D0">
              <w:rPr>
                <w:rFonts w:ascii="Calibri" w:hAnsi="Calibri" w:cs="Arial"/>
                <w:b w:val="0"/>
                <w:bCs w:val="0"/>
              </w:rPr>
              <w:t xml:space="preserve"> PS</w:t>
            </w:r>
          </w:p>
        </w:tc>
        <w:tc>
          <w:tcPr>
            <w:cnfStyle w:val="000010000000" w:firstRow="0" w:lastRow="0" w:firstColumn="0" w:lastColumn="0" w:oddVBand="1" w:evenVBand="0" w:oddHBand="0" w:evenHBand="0" w:firstRowFirstColumn="0" w:firstRowLastColumn="0" w:lastRowFirstColumn="0" w:lastRowLastColumn="0"/>
            <w:tcW w:w="2291" w:type="dxa"/>
          </w:tcPr>
          <w:p w14:paraId="42C47D6C" w14:textId="77777777" w:rsidR="00ED5F4B" w:rsidRPr="008054D0" w:rsidRDefault="00ED5F4B" w:rsidP="00FC5A4C">
            <w:pPr>
              <w:jc w:val="both"/>
              <w:rPr>
                <w:rFonts w:ascii="Calibri" w:hAnsi="Calibri" w:cs="Arial"/>
              </w:rPr>
            </w:pPr>
            <w:r w:rsidRPr="008054D0">
              <w:rPr>
                <w:rFonts w:ascii="Calibri" w:hAnsi="Calibri" w:cs="Arial"/>
              </w:rPr>
              <w:t>25 €</w:t>
            </w:r>
          </w:p>
        </w:tc>
        <w:tc>
          <w:tcPr>
            <w:cnfStyle w:val="000100000000" w:firstRow="0" w:lastRow="0" w:firstColumn="0" w:lastColumn="1" w:oddVBand="0" w:evenVBand="0" w:oddHBand="0" w:evenHBand="0" w:firstRowFirstColumn="0" w:firstRowLastColumn="0" w:lastRowFirstColumn="0" w:lastRowLastColumn="0"/>
            <w:tcW w:w="2588" w:type="dxa"/>
          </w:tcPr>
          <w:p w14:paraId="7D2AF645" w14:textId="7A1DC644" w:rsidR="00ED5F4B" w:rsidRPr="008054D0" w:rsidRDefault="00ED5F4B" w:rsidP="00FC5A4C">
            <w:pPr>
              <w:jc w:val="both"/>
              <w:rPr>
                <w:rFonts w:ascii="Calibri" w:hAnsi="Calibri" w:cs="Arial"/>
                <w:b w:val="0"/>
                <w:bCs w:val="0"/>
              </w:rPr>
            </w:pPr>
            <w:r w:rsidRPr="008054D0">
              <w:rPr>
                <w:rFonts w:ascii="Calibri" w:hAnsi="Calibri" w:cs="Arial"/>
                <w:b w:val="0"/>
                <w:bCs w:val="0"/>
              </w:rPr>
              <w:t>35 €</w:t>
            </w:r>
          </w:p>
        </w:tc>
      </w:tr>
      <w:tr w:rsidR="00ED5F4B" w:rsidRPr="0023599D" w14:paraId="50150A40" w14:textId="77777777" w:rsidTr="008054D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32" w:type="dxa"/>
          </w:tcPr>
          <w:p w14:paraId="38E6D77F" w14:textId="77777777" w:rsidR="00ED5F4B" w:rsidRPr="008054D0" w:rsidRDefault="00ED5F4B" w:rsidP="0023599D">
            <w:pPr>
              <w:rPr>
                <w:rFonts w:ascii="Calibri" w:hAnsi="Calibri" w:cs="Arial"/>
                <w:b w:val="0"/>
                <w:bCs w:val="0"/>
                <w:lang w:val="en-US"/>
              </w:rPr>
            </w:pPr>
            <w:r w:rsidRPr="008054D0">
              <w:rPr>
                <w:rFonts w:ascii="Calibri" w:hAnsi="Calibri" w:cs="Arial"/>
                <w:b w:val="0"/>
                <w:bCs w:val="0"/>
                <w:lang w:val="en-US"/>
              </w:rPr>
              <w:t>Leica TCS SP8 STED 3X</w:t>
            </w:r>
          </w:p>
        </w:tc>
        <w:tc>
          <w:tcPr>
            <w:cnfStyle w:val="000010000000" w:firstRow="0" w:lastRow="0" w:firstColumn="0" w:lastColumn="0" w:oddVBand="1" w:evenVBand="0" w:oddHBand="0" w:evenHBand="0" w:firstRowFirstColumn="0" w:firstRowLastColumn="0" w:lastRowFirstColumn="0" w:lastRowLastColumn="0"/>
            <w:tcW w:w="2291" w:type="dxa"/>
          </w:tcPr>
          <w:p w14:paraId="0AE5FC28" w14:textId="77777777" w:rsidR="00ED5F4B" w:rsidRPr="008054D0" w:rsidRDefault="00ED5F4B" w:rsidP="00FC5A4C">
            <w:pPr>
              <w:jc w:val="both"/>
              <w:rPr>
                <w:rFonts w:ascii="Calibri" w:hAnsi="Calibri" w:cs="Arial"/>
                <w:lang w:val="en-US"/>
              </w:rPr>
            </w:pPr>
            <w:r w:rsidRPr="008054D0">
              <w:rPr>
                <w:rFonts w:ascii="Calibri" w:hAnsi="Calibri" w:cs="Arial"/>
                <w:lang w:val="en-US"/>
              </w:rPr>
              <w:t>25 €</w:t>
            </w:r>
          </w:p>
        </w:tc>
        <w:tc>
          <w:tcPr>
            <w:cnfStyle w:val="000100000000" w:firstRow="0" w:lastRow="0" w:firstColumn="0" w:lastColumn="1" w:oddVBand="0" w:evenVBand="0" w:oddHBand="0" w:evenHBand="0" w:firstRowFirstColumn="0" w:firstRowLastColumn="0" w:lastRowFirstColumn="0" w:lastRowLastColumn="0"/>
            <w:tcW w:w="2588" w:type="dxa"/>
          </w:tcPr>
          <w:p w14:paraId="725FF405" w14:textId="4753FD5F" w:rsidR="00ED5F4B" w:rsidRPr="008054D0" w:rsidRDefault="00ED5F4B" w:rsidP="00FC5A4C">
            <w:pPr>
              <w:jc w:val="both"/>
              <w:rPr>
                <w:rFonts w:ascii="Calibri" w:hAnsi="Calibri" w:cs="Arial"/>
                <w:b w:val="0"/>
                <w:bCs w:val="0"/>
                <w:lang w:val="en-US"/>
              </w:rPr>
            </w:pPr>
            <w:r w:rsidRPr="008054D0">
              <w:rPr>
                <w:rFonts w:ascii="Calibri" w:hAnsi="Calibri" w:cs="Arial"/>
                <w:b w:val="0"/>
                <w:bCs w:val="0"/>
              </w:rPr>
              <w:t>35 €</w:t>
            </w:r>
          </w:p>
        </w:tc>
      </w:tr>
      <w:tr w:rsidR="00ED5F4B" w:rsidRPr="0023599D" w14:paraId="030DEDF4" w14:textId="77777777" w:rsidTr="008054D0">
        <w:trPr>
          <w:cnfStyle w:val="010000000000" w:firstRow="0" w:lastRow="1" w:firstColumn="0" w:lastColumn="0" w:oddVBand="0" w:evenVBand="0" w:oddHBand="0" w:evenHBand="0" w:firstRowFirstColumn="0" w:firstRowLastColumn="0" w:lastRowFirstColumn="0" w:lastRowLastColumn="0"/>
          <w:trHeight w:val="308"/>
        </w:trPr>
        <w:tc>
          <w:tcPr>
            <w:cnfStyle w:val="001000000001" w:firstRow="0" w:lastRow="0" w:firstColumn="1" w:lastColumn="0" w:oddVBand="0" w:evenVBand="0" w:oddHBand="0" w:evenHBand="0" w:firstRowFirstColumn="0" w:firstRowLastColumn="0" w:lastRowFirstColumn="1" w:lastRowLastColumn="0"/>
            <w:tcW w:w="3732" w:type="dxa"/>
          </w:tcPr>
          <w:p w14:paraId="52372BBD" w14:textId="77777777" w:rsidR="00ED5F4B" w:rsidRPr="008054D0" w:rsidRDefault="00ED5F4B" w:rsidP="0023599D">
            <w:pPr>
              <w:rPr>
                <w:rFonts w:ascii="Calibri" w:hAnsi="Calibri" w:cs="Arial"/>
                <w:b w:val="0"/>
                <w:bCs w:val="0"/>
                <w:lang w:val="en-US"/>
              </w:rPr>
            </w:pPr>
            <w:proofErr w:type="spellStart"/>
            <w:r w:rsidRPr="008054D0">
              <w:rPr>
                <w:rFonts w:ascii="Calibri" w:hAnsi="Calibri" w:cs="Arial"/>
                <w:b w:val="0"/>
                <w:bCs w:val="0"/>
                <w:lang w:val="en-US"/>
              </w:rPr>
              <w:t>Bildanalyse</w:t>
            </w:r>
            <w:proofErr w:type="spellEnd"/>
            <w:r w:rsidRPr="008054D0">
              <w:rPr>
                <w:rFonts w:ascii="Calibri" w:hAnsi="Calibri" w:cs="Arial"/>
                <w:b w:val="0"/>
                <w:bCs w:val="0"/>
                <w:lang w:val="en-US"/>
              </w:rPr>
              <w:t xml:space="preserve"> Workstation</w:t>
            </w:r>
          </w:p>
        </w:tc>
        <w:tc>
          <w:tcPr>
            <w:cnfStyle w:val="000010000000" w:firstRow="0" w:lastRow="0" w:firstColumn="0" w:lastColumn="0" w:oddVBand="1" w:evenVBand="0" w:oddHBand="0" w:evenHBand="0" w:firstRowFirstColumn="0" w:firstRowLastColumn="0" w:lastRowFirstColumn="0" w:lastRowLastColumn="0"/>
            <w:tcW w:w="2291" w:type="dxa"/>
          </w:tcPr>
          <w:p w14:paraId="2995E07B" w14:textId="77777777" w:rsidR="00ED5F4B" w:rsidRPr="008054D0" w:rsidRDefault="00ED5F4B" w:rsidP="00FC5A4C">
            <w:pPr>
              <w:jc w:val="both"/>
              <w:rPr>
                <w:rFonts w:ascii="Calibri" w:hAnsi="Calibri" w:cs="Arial"/>
                <w:b w:val="0"/>
                <w:bCs w:val="0"/>
                <w:lang w:val="en-US"/>
              </w:rPr>
            </w:pPr>
            <w:r w:rsidRPr="008054D0">
              <w:rPr>
                <w:rFonts w:ascii="Calibri" w:hAnsi="Calibri" w:cs="Arial"/>
                <w:b w:val="0"/>
                <w:bCs w:val="0"/>
                <w:lang w:val="en-US"/>
              </w:rPr>
              <w:t>5 €</w:t>
            </w:r>
          </w:p>
        </w:tc>
        <w:tc>
          <w:tcPr>
            <w:cnfStyle w:val="000100000010" w:firstRow="0" w:lastRow="0" w:firstColumn="0" w:lastColumn="1" w:oddVBand="0" w:evenVBand="0" w:oddHBand="0" w:evenHBand="0" w:firstRowFirstColumn="0" w:firstRowLastColumn="0" w:lastRowFirstColumn="0" w:lastRowLastColumn="1"/>
            <w:tcW w:w="2588" w:type="dxa"/>
          </w:tcPr>
          <w:p w14:paraId="291E101D" w14:textId="7D931EE0" w:rsidR="00ED5F4B" w:rsidRPr="008054D0" w:rsidRDefault="007C76CA" w:rsidP="00E959E4">
            <w:pPr>
              <w:rPr>
                <w:rFonts w:ascii="Calibri" w:hAnsi="Calibri" w:cs="Arial"/>
                <w:b w:val="0"/>
                <w:bCs w:val="0"/>
                <w:lang w:val="en-US"/>
              </w:rPr>
            </w:pPr>
            <w:r>
              <w:rPr>
                <w:rFonts w:ascii="Calibri" w:hAnsi="Calibri" w:cs="Arial"/>
                <w:b w:val="0"/>
                <w:bCs w:val="0"/>
                <w:lang w:val="en-US"/>
              </w:rPr>
              <w:t>15 €</w:t>
            </w:r>
          </w:p>
        </w:tc>
      </w:tr>
    </w:tbl>
    <w:p w14:paraId="6E8E9631" w14:textId="77777777" w:rsidR="008054D0" w:rsidRDefault="008054D0" w:rsidP="00FC5A4C">
      <w:pPr>
        <w:jc w:val="both"/>
        <w:rPr>
          <w:rFonts w:ascii="Calibri" w:hAnsi="Calibri" w:cs="Arial"/>
        </w:rPr>
      </w:pPr>
    </w:p>
    <w:tbl>
      <w:tblPr>
        <w:tblStyle w:val="ListTable3-Accent1"/>
        <w:tblW w:w="0" w:type="auto"/>
        <w:tblLook w:val="01E0" w:firstRow="1" w:lastRow="1" w:firstColumn="1" w:lastColumn="1" w:noHBand="0" w:noVBand="0"/>
      </w:tblPr>
      <w:tblGrid>
        <w:gridCol w:w="3732"/>
        <w:gridCol w:w="2291"/>
        <w:gridCol w:w="2588"/>
      </w:tblGrid>
      <w:tr w:rsidR="008054D0" w:rsidRPr="0057782D" w14:paraId="425A06A2" w14:textId="77777777" w:rsidTr="00353362">
        <w:trPr>
          <w:cnfStyle w:val="100000000000" w:firstRow="1" w:lastRow="0" w:firstColumn="0" w:lastColumn="0" w:oddVBand="0" w:evenVBand="0" w:oddHBand="0" w:evenHBand="0" w:firstRowFirstColumn="0" w:firstRowLastColumn="0" w:lastRowFirstColumn="0" w:lastRowLastColumn="0"/>
          <w:trHeight w:val="301"/>
        </w:trPr>
        <w:tc>
          <w:tcPr>
            <w:cnfStyle w:val="001000000100" w:firstRow="0" w:lastRow="0" w:firstColumn="1" w:lastColumn="0" w:oddVBand="0" w:evenVBand="0" w:oddHBand="0" w:evenHBand="0" w:firstRowFirstColumn="1" w:firstRowLastColumn="0" w:lastRowFirstColumn="0" w:lastRowLastColumn="0"/>
            <w:tcW w:w="3732" w:type="dxa"/>
          </w:tcPr>
          <w:p w14:paraId="5223180F" w14:textId="77777777" w:rsidR="008054D0" w:rsidRPr="0057782D" w:rsidRDefault="008054D0" w:rsidP="00353362">
            <w:pPr>
              <w:rPr>
                <w:rFonts w:ascii="Calibri" w:hAnsi="Calibri" w:cs="Arial"/>
              </w:rPr>
            </w:pPr>
            <w:r w:rsidRPr="0057782D">
              <w:rPr>
                <w:rFonts w:ascii="Calibri" w:hAnsi="Calibri" w:cs="Arial"/>
              </w:rPr>
              <w:t>Gerät</w:t>
            </w:r>
          </w:p>
        </w:tc>
        <w:tc>
          <w:tcPr>
            <w:cnfStyle w:val="000010000000" w:firstRow="0" w:lastRow="0" w:firstColumn="0" w:lastColumn="0" w:oddVBand="1" w:evenVBand="0" w:oddHBand="0" w:evenHBand="0" w:firstRowFirstColumn="0" w:firstRowLastColumn="0" w:lastRowFirstColumn="0" w:lastRowLastColumn="0"/>
            <w:tcW w:w="2291" w:type="dxa"/>
          </w:tcPr>
          <w:p w14:paraId="275ED0D7" w14:textId="77777777" w:rsidR="008054D0" w:rsidRPr="0057782D" w:rsidRDefault="008054D0" w:rsidP="00353362">
            <w:pPr>
              <w:jc w:val="both"/>
              <w:rPr>
                <w:rFonts w:ascii="Calibri" w:hAnsi="Calibri" w:cs="Arial"/>
              </w:rPr>
            </w:pPr>
            <w:r>
              <w:rPr>
                <w:rFonts w:ascii="Calibri" w:hAnsi="Calibri" w:cs="Arial"/>
              </w:rPr>
              <w:t>interne Nutzung</w:t>
            </w:r>
          </w:p>
        </w:tc>
        <w:tc>
          <w:tcPr>
            <w:cnfStyle w:val="000100001000" w:firstRow="0" w:lastRow="0" w:firstColumn="0" w:lastColumn="1" w:oddVBand="0" w:evenVBand="0" w:oddHBand="0" w:evenHBand="0" w:firstRowFirstColumn="0" w:firstRowLastColumn="1" w:lastRowFirstColumn="0" w:lastRowLastColumn="0"/>
            <w:tcW w:w="2588" w:type="dxa"/>
          </w:tcPr>
          <w:p w14:paraId="7B7E9654" w14:textId="77777777" w:rsidR="008054D0" w:rsidRPr="0057782D" w:rsidRDefault="008054D0" w:rsidP="00353362">
            <w:pPr>
              <w:jc w:val="both"/>
              <w:rPr>
                <w:rFonts w:ascii="Calibri" w:hAnsi="Calibri" w:cs="Arial"/>
              </w:rPr>
            </w:pPr>
            <w:r>
              <w:rPr>
                <w:rFonts w:ascii="Calibri" w:hAnsi="Calibri" w:cs="Arial"/>
              </w:rPr>
              <w:t>Service-Nutzung</w:t>
            </w:r>
          </w:p>
        </w:tc>
      </w:tr>
      <w:tr w:rsidR="008054D0" w:rsidRPr="0057782D" w14:paraId="2BDE4FC4" w14:textId="77777777" w:rsidTr="00353362">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3732" w:type="dxa"/>
          </w:tcPr>
          <w:p w14:paraId="646F863B" w14:textId="77D4529E" w:rsidR="008054D0" w:rsidRPr="008054D0" w:rsidRDefault="008054D0" w:rsidP="008054D0">
            <w:pPr>
              <w:rPr>
                <w:rFonts w:ascii="Calibri" w:hAnsi="Calibri" w:cs="Arial"/>
              </w:rPr>
            </w:pPr>
            <w:r w:rsidRPr="008054D0">
              <w:rPr>
                <w:rFonts w:ascii="Calibri" w:hAnsi="Calibri" w:cs="Arial"/>
              </w:rPr>
              <w:t>Elektronenmikroskope</w:t>
            </w:r>
            <w:r>
              <w:rPr>
                <w:rFonts w:ascii="Calibri" w:hAnsi="Calibri" w:cs="Arial"/>
              </w:rPr>
              <w:t xml:space="preserve"> und EM Probenpräparation</w:t>
            </w:r>
          </w:p>
        </w:tc>
        <w:tc>
          <w:tcPr>
            <w:cnfStyle w:val="000010000000" w:firstRow="0" w:lastRow="0" w:firstColumn="0" w:lastColumn="0" w:oddVBand="1" w:evenVBand="0" w:oddHBand="0" w:evenHBand="0" w:firstRowFirstColumn="0" w:firstRowLastColumn="0" w:lastRowFirstColumn="0" w:lastRowLastColumn="0"/>
            <w:tcW w:w="2291" w:type="dxa"/>
          </w:tcPr>
          <w:p w14:paraId="257D6F16" w14:textId="77777777" w:rsidR="008054D0" w:rsidRPr="008054D0" w:rsidRDefault="008054D0" w:rsidP="00353362">
            <w:pPr>
              <w:jc w:val="both"/>
              <w:rPr>
                <w:rFonts w:ascii="Calibri" w:hAnsi="Calibri" w:cs="Arial"/>
              </w:rPr>
            </w:pPr>
          </w:p>
        </w:tc>
        <w:tc>
          <w:tcPr>
            <w:cnfStyle w:val="000100000000" w:firstRow="0" w:lastRow="0" w:firstColumn="0" w:lastColumn="1" w:oddVBand="0" w:evenVBand="0" w:oddHBand="0" w:evenHBand="0" w:firstRowFirstColumn="0" w:firstRowLastColumn="0" w:lastRowFirstColumn="0" w:lastRowLastColumn="0"/>
            <w:tcW w:w="2588" w:type="dxa"/>
          </w:tcPr>
          <w:p w14:paraId="581B56D0" w14:textId="77777777" w:rsidR="008054D0" w:rsidRPr="008054D0" w:rsidRDefault="008054D0" w:rsidP="00353362">
            <w:pPr>
              <w:jc w:val="both"/>
              <w:rPr>
                <w:rFonts w:ascii="Calibri" w:hAnsi="Calibri" w:cs="Arial"/>
                <w:b w:val="0"/>
                <w:bCs w:val="0"/>
              </w:rPr>
            </w:pPr>
          </w:p>
        </w:tc>
      </w:tr>
      <w:tr w:rsidR="008054D0" w:rsidRPr="0057782D" w14:paraId="6BF296AB" w14:textId="77777777" w:rsidTr="00353362">
        <w:trPr>
          <w:trHeight w:val="308"/>
        </w:trPr>
        <w:tc>
          <w:tcPr>
            <w:cnfStyle w:val="001000000000" w:firstRow="0" w:lastRow="0" w:firstColumn="1" w:lastColumn="0" w:oddVBand="0" w:evenVBand="0" w:oddHBand="0" w:evenHBand="0" w:firstRowFirstColumn="0" w:firstRowLastColumn="0" w:lastRowFirstColumn="0" w:lastRowLastColumn="0"/>
            <w:tcW w:w="3732" w:type="dxa"/>
          </w:tcPr>
          <w:p w14:paraId="0AA6E2C1" w14:textId="77777777" w:rsidR="008054D0" w:rsidRPr="008054D0" w:rsidRDefault="008054D0" w:rsidP="00353362">
            <w:pPr>
              <w:rPr>
                <w:rFonts w:ascii="Calibri" w:hAnsi="Calibri" w:cs="Arial"/>
                <w:b w:val="0"/>
                <w:bCs w:val="0"/>
              </w:rPr>
            </w:pPr>
            <w:r w:rsidRPr="008054D0">
              <w:rPr>
                <w:rFonts w:ascii="Calibri" w:hAnsi="Calibri" w:cs="Arial"/>
                <w:b w:val="0"/>
                <w:bCs w:val="0"/>
                <w:lang w:val="en-US"/>
              </w:rPr>
              <w:t>Zeiss TEM 902</w:t>
            </w:r>
          </w:p>
        </w:tc>
        <w:tc>
          <w:tcPr>
            <w:cnfStyle w:val="000010000000" w:firstRow="0" w:lastRow="0" w:firstColumn="0" w:lastColumn="0" w:oddVBand="1" w:evenVBand="0" w:oddHBand="0" w:evenHBand="0" w:firstRowFirstColumn="0" w:firstRowLastColumn="0" w:lastRowFirstColumn="0" w:lastRowLastColumn="0"/>
            <w:tcW w:w="2291" w:type="dxa"/>
          </w:tcPr>
          <w:p w14:paraId="3F55C3B4" w14:textId="77777777" w:rsidR="008054D0" w:rsidRPr="008054D0" w:rsidRDefault="008054D0" w:rsidP="00353362">
            <w:pPr>
              <w:jc w:val="both"/>
              <w:rPr>
                <w:rFonts w:ascii="Calibri" w:hAnsi="Calibri" w:cs="Arial"/>
              </w:rPr>
            </w:pPr>
            <w:r w:rsidRPr="008054D0">
              <w:rPr>
                <w:rFonts w:ascii="Calibri" w:hAnsi="Calibri" w:cs="Arial"/>
              </w:rPr>
              <w:t>20 €</w:t>
            </w:r>
          </w:p>
        </w:tc>
        <w:tc>
          <w:tcPr>
            <w:cnfStyle w:val="000100000000" w:firstRow="0" w:lastRow="0" w:firstColumn="0" w:lastColumn="1" w:oddVBand="0" w:evenVBand="0" w:oddHBand="0" w:evenHBand="0" w:firstRowFirstColumn="0" w:firstRowLastColumn="0" w:lastRowFirstColumn="0" w:lastRowLastColumn="0"/>
            <w:tcW w:w="2588" w:type="dxa"/>
          </w:tcPr>
          <w:p w14:paraId="5841B611" w14:textId="77777777" w:rsidR="008054D0" w:rsidRPr="008054D0" w:rsidRDefault="008054D0" w:rsidP="00353362">
            <w:pPr>
              <w:jc w:val="both"/>
              <w:rPr>
                <w:rFonts w:ascii="Calibri" w:hAnsi="Calibri" w:cs="Arial"/>
                <w:b w:val="0"/>
                <w:bCs w:val="0"/>
              </w:rPr>
            </w:pPr>
            <w:r w:rsidRPr="008054D0">
              <w:rPr>
                <w:rFonts w:ascii="Calibri" w:hAnsi="Calibri" w:cs="Arial"/>
                <w:b w:val="0"/>
                <w:bCs w:val="0"/>
              </w:rPr>
              <w:t>30 €</w:t>
            </w:r>
          </w:p>
        </w:tc>
      </w:tr>
      <w:tr w:rsidR="008054D0" w:rsidRPr="0057782D" w14:paraId="17A796E3" w14:textId="77777777" w:rsidTr="0035336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32" w:type="dxa"/>
          </w:tcPr>
          <w:p w14:paraId="548B1EEC" w14:textId="1DDC3AD4" w:rsidR="008054D0" w:rsidRPr="00305C21" w:rsidRDefault="00353362" w:rsidP="00353362">
            <w:pPr>
              <w:rPr>
                <w:rFonts w:ascii="Calibri" w:hAnsi="Calibri" w:cs="Arial"/>
                <w:b w:val="0"/>
                <w:bCs w:val="0"/>
              </w:rPr>
            </w:pPr>
            <w:r w:rsidRPr="00305C21">
              <w:rPr>
                <w:rFonts w:ascii="Calibri" w:hAnsi="Calibri" w:cs="Arial"/>
                <w:b w:val="0"/>
                <w:bCs w:val="0"/>
                <w:lang w:val="en-US"/>
              </w:rPr>
              <w:t>Zeiss REM Supra 55VP</w:t>
            </w:r>
          </w:p>
        </w:tc>
        <w:tc>
          <w:tcPr>
            <w:cnfStyle w:val="000010000000" w:firstRow="0" w:lastRow="0" w:firstColumn="0" w:lastColumn="0" w:oddVBand="1" w:evenVBand="0" w:oddHBand="0" w:evenHBand="0" w:firstRowFirstColumn="0" w:firstRowLastColumn="0" w:lastRowFirstColumn="0" w:lastRowLastColumn="0"/>
            <w:tcW w:w="2291" w:type="dxa"/>
          </w:tcPr>
          <w:p w14:paraId="782E26DD" w14:textId="77777777" w:rsidR="008054D0" w:rsidRPr="008054D0" w:rsidRDefault="008054D0" w:rsidP="00353362">
            <w:pPr>
              <w:jc w:val="both"/>
              <w:rPr>
                <w:rFonts w:ascii="Calibri" w:hAnsi="Calibri" w:cs="Arial"/>
              </w:rPr>
            </w:pPr>
            <w:r w:rsidRPr="008054D0">
              <w:rPr>
                <w:rFonts w:ascii="Calibri" w:hAnsi="Calibri" w:cs="Arial"/>
              </w:rPr>
              <w:t>20 €</w:t>
            </w:r>
          </w:p>
        </w:tc>
        <w:tc>
          <w:tcPr>
            <w:cnfStyle w:val="000100000000" w:firstRow="0" w:lastRow="0" w:firstColumn="0" w:lastColumn="1" w:oddVBand="0" w:evenVBand="0" w:oddHBand="0" w:evenHBand="0" w:firstRowFirstColumn="0" w:firstRowLastColumn="0" w:lastRowFirstColumn="0" w:lastRowLastColumn="0"/>
            <w:tcW w:w="2588" w:type="dxa"/>
          </w:tcPr>
          <w:p w14:paraId="1D95D20A" w14:textId="77777777" w:rsidR="008054D0" w:rsidRPr="008054D0" w:rsidRDefault="008054D0" w:rsidP="00353362">
            <w:pPr>
              <w:jc w:val="both"/>
              <w:rPr>
                <w:rFonts w:ascii="Calibri" w:hAnsi="Calibri" w:cs="Arial"/>
                <w:b w:val="0"/>
                <w:bCs w:val="0"/>
              </w:rPr>
            </w:pPr>
            <w:r w:rsidRPr="008054D0">
              <w:rPr>
                <w:rFonts w:ascii="Calibri" w:hAnsi="Calibri" w:cs="Arial"/>
                <w:b w:val="0"/>
                <w:bCs w:val="0"/>
              </w:rPr>
              <w:t>30 €</w:t>
            </w:r>
          </w:p>
        </w:tc>
      </w:tr>
      <w:tr w:rsidR="008054D0" w:rsidRPr="0057782D" w14:paraId="0D091D7F" w14:textId="77777777" w:rsidTr="00353362">
        <w:trPr>
          <w:trHeight w:val="308"/>
        </w:trPr>
        <w:tc>
          <w:tcPr>
            <w:cnfStyle w:val="001000000000" w:firstRow="0" w:lastRow="0" w:firstColumn="1" w:lastColumn="0" w:oddVBand="0" w:evenVBand="0" w:oddHBand="0" w:evenHBand="0" w:firstRowFirstColumn="0" w:firstRowLastColumn="0" w:lastRowFirstColumn="0" w:lastRowLastColumn="0"/>
            <w:tcW w:w="3732" w:type="dxa"/>
          </w:tcPr>
          <w:p w14:paraId="1354405C" w14:textId="77777777" w:rsidR="008054D0" w:rsidRPr="008054D0" w:rsidRDefault="008054D0" w:rsidP="00353362">
            <w:pPr>
              <w:rPr>
                <w:rFonts w:ascii="Calibri" w:hAnsi="Calibri" w:cs="Arial"/>
                <w:b w:val="0"/>
                <w:bCs w:val="0"/>
                <w:lang w:val="en-US"/>
              </w:rPr>
            </w:pPr>
            <w:r w:rsidRPr="008054D0">
              <w:rPr>
                <w:rFonts w:ascii="Calibri" w:hAnsi="Calibri" w:cs="Calibri"/>
                <w:b w:val="0"/>
                <w:bCs w:val="0"/>
              </w:rPr>
              <w:t>JEOL JEM 2100Plus</w:t>
            </w:r>
          </w:p>
        </w:tc>
        <w:tc>
          <w:tcPr>
            <w:cnfStyle w:val="000010000000" w:firstRow="0" w:lastRow="0" w:firstColumn="0" w:lastColumn="0" w:oddVBand="1" w:evenVBand="0" w:oddHBand="0" w:evenHBand="0" w:firstRowFirstColumn="0" w:firstRowLastColumn="0" w:lastRowFirstColumn="0" w:lastRowLastColumn="0"/>
            <w:tcW w:w="2291" w:type="dxa"/>
          </w:tcPr>
          <w:p w14:paraId="2235BE40" w14:textId="77777777" w:rsidR="008054D0" w:rsidRPr="008054D0" w:rsidRDefault="008054D0" w:rsidP="00353362">
            <w:pPr>
              <w:jc w:val="both"/>
              <w:rPr>
                <w:rFonts w:ascii="Calibri" w:hAnsi="Calibri" w:cs="Arial"/>
              </w:rPr>
            </w:pPr>
            <w:proofErr w:type="spellStart"/>
            <w:r w:rsidRPr="008054D0">
              <w:rPr>
                <w:rFonts w:ascii="Calibri" w:hAnsi="Calibri" w:cs="Arial"/>
              </w:rPr>
              <w:t>Abrechn</w:t>
            </w:r>
            <w:proofErr w:type="spellEnd"/>
            <w:r w:rsidRPr="008054D0">
              <w:rPr>
                <w:rFonts w:ascii="Calibri" w:hAnsi="Calibri" w:cs="Arial"/>
              </w:rPr>
              <w:t>. AG Karg</w:t>
            </w:r>
          </w:p>
        </w:tc>
        <w:tc>
          <w:tcPr>
            <w:cnfStyle w:val="000100000000" w:firstRow="0" w:lastRow="0" w:firstColumn="0" w:lastColumn="1" w:oddVBand="0" w:evenVBand="0" w:oddHBand="0" w:evenHBand="0" w:firstRowFirstColumn="0" w:firstRowLastColumn="0" w:lastRowFirstColumn="0" w:lastRowLastColumn="0"/>
            <w:tcW w:w="2588" w:type="dxa"/>
          </w:tcPr>
          <w:p w14:paraId="02D052E7" w14:textId="77777777" w:rsidR="008054D0" w:rsidRPr="008054D0" w:rsidRDefault="008054D0" w:rsidP="00353362">
            <w:pPr>
              <w:jc w:val="both"/>
              <w:rPr>
                <w:rFonts w:ascii="Calibri" w:hAnsi="Calibri" w:cs="Arial"/>
                <w:b w:val="0"/>
                <w:bCs w:val="0"/>
              </w:rPr>
            </w:pPr>
            <w:r w:rsidRPr="008054D0">
              <w:rPr>
                <w:rFonts w:ascii="Calibri" w:hAnsi="Calibri" w:cs="Arial"/>
                <w:b w:val="0"/>
                <w:bCs w:val="0"/>
              </w:rPr>
              <w:t>+ 10 €</w:t>
            </w:r>
          </w:p>
        </w:tc>
      </w:tr>
      <w:tr w:rsidR="008054D0" w:rsidRPr="0057782D" w14:paraId="702968A1" w14:textId="77777777" w:rsidTr="0035336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32" w:type="dxa"/>
          </w:tcPr>
          <w:p w14:paraId="31BD3FBF" w14:textId="77777777" w:rsidR="008054D0" w:rsidRPr="008054D0" w:rsidRDefault="008054D0" w:rsidP="00353362">
            <w:pPr>
              <w:rPr>
                <w:rFonts w:ascii="Calibri" w:hAnsi="Calibri" w:cs="Arial"/>
                <w:b w:val="0"/>
                <w:bCs w:val="0"/>
              </w:rPr>
            </w:pPr>
            <w:r w:rsidRPr="008054D0">
              <w:rPr>
                <w:rFonts w:ascii="Calibri" w:hAnsi="Calibri" w:cs="Calibri"/>
                <w:b w:val="0"/>
                <w:bCs w:val="0"/>
              </w:rPr>
              <w:t>Leica UC7 mit FC7</w:t>
            </w:r>
          </w:p>
        </w:tc>
        <w:tc>
          <w:tcPr>
            <w:cnfStyle w:val="000010000000" w:firstRow="0" w:lastRow="0" w:firstColumn="0" w:lastColumn="0" w:oddVBand="1" w:evenVBand="0" w:oddHBand="0" w:evenHBand="0" w:firstRowFirstColumn="0" w:firstRowLastColumn="0" w:lastRowFirstColumn="0" w:lastRowLastColumn="0"/>
            <w:tcW w:w="2291" w:type="dxa"/>
          </w:tcPr>
          <w:p w14:paraId="44434C1B" w14:textId="77777777" w:rsidR="008054D0" w:rsidRPr="008054D0" w:rsidRDefault="008054D0" w:rsidP="00353362">
            <w:pPr>
              <w:jc w:val="both"/>
              <w:rPr>
                <w:rFonts w:ascii="Calibri" w:hAnsi="Calibri" w:cs="Arial"/>
              </w:rPr>
            </w:pPr>
            <w:r w:rsidRPr="008054D0">
              <w:rPr>
                <w:rFonts w:ascii="Calibri" w:hAnsi="Calibri" w:cs="Arial"/>
              </w:rPr>
              <w:t>10 €</w:t>
            </w:r>
          </w:p>
        </w:tc>
        <w:tc>
          <w:tcPr>
            <w:cnfStyle w:val="000100000000" w:firstRow="0" w:lastRow="0" w:firstColumn="0" w:lastColumn="1" w:oddVBand="0" w:evenVBand="0" w:oddHBand="0" w:evenHBand="0" w:firstRowFirstColumn="0" w:firstRowLastColumn="0" w:lastRowFirstColumn="0" w:lastRowLastColumn="0"/>
            <w:tcW w:w="2588" w:type="dxa"/>
          </w:tcPr>
          <w:p w14:paraId="64CB8E92" w14:textId="77777777" w:rsidR="008054D0" w:rsidRPr="008054D0" w:rsidRDefault="008054D0" w:rsidP="00353362">
            <w:pPr>
              <w:jc w:val="both"/>
              <w:rPr>
                <w:rFonts w:ascii="Calibri" w:hAnsi="Calibri" w:cs="Arial"/>
                <w:b w:val="0"/>
                <w:bCs w:val="0"/>
              </w:rPr>
            </w:pPr>
            <w:r w:rsidRPr="008054D0">
              <w:rPr>
                <w:rFonts w:ascii="Calibri" w:hAnsi="Calibri" w:cs="Arial"/>
                <w:b w:val="0"/>
                <w:bCs w:val="0"/>
              </w:rPr>
              <w:t>25 €</w:t>
            </w:r>
          </w:p>
        </w:tc>
      </w:tr>
      <w:tr w:rsidR="008054D0" w:rsidRPr="0057782D" w14:paraId="19ADD720" w14:textId="77777777" w:rsidTr="00353362">
        <w:trPr>
          <w:trHeight w:val="616"/>
        </w:trPr>
        <w:tc>
          <w:tcPr>
            <w:cnfStyle w:val="001000000000" w:firstRow="0" w:lastRow="0" w:firstColumn="1" w:lastColumn="0" w:oddVBand="0" w:evenVBand="0" w:oddHBand="0" w:evenHBand="0" w:firstRowFirstColumn="0" w:firstRowLastColumn="0" w:lastRowFirstColumn="0" w:lastRowLastColumn="0"/>
            <w:tcW w:w="3732" w:type="dxa"/>
          </w:tcPr>
          <w:p w14:paraId="7F9FD069" w14:textId="77777777" w:rsidR="008054D0" w:rsidRPr="008054D0" w:rsidRDefault="008054D0" w:rsidP="00353362">
            <w:pPr>
              <w:rPr>
                <w:rFonts w:ascii="Calibri" w:hAnsi="Calibri" w:cs="Arial"/>
                <w:b w:val="0"/>
                <w:bCs w:val="0"/>
              </w:rPr>
            </w:pPr>
            <w:r w:rsidRPr="008054D0">
              <w:rPr>
                <w:rFonts w:ascii="Calibri" w:hAnsi="Calibri" w:cs="Calibri"/>
                <w:b w:val="0"/>
                <w:bCs w:val="0"/>
              </w:rPr>
              <w:t xml:space="preserve">Reichert-Jung </w:t>
            </w:r>
            <w:proofErr w:type="spellStart"/>
            <w:r w:rsidRPr="008054D0">
              <w:rPr>
                <w:rFonts w:ascii="Calibri" w:hAnsi="Calibri" w:cs="Calibri"/>
                <w:b w:val="0"/>
                <w:bCs w:val="0"/>
              </w:rPr>
              <w:t>Ultracut</w:t>
            </w:r>
            <w:proofErr w:type="spellEnd"/>
            <w:r w:rsidRPr="008054D0">
              <w:rPr>
                <w:rFonts w:ascii="Calibri" w:hAnsi="Calibri" w:cs="Calibri"/>
                <w:b w:val="0"/>
                <w:bCs w:val="0"/>
              </w:rPr>
              <w:t xml:space="preserve"> / </w:t>
            </w:r>
            <w:proofErr w:type="spellStart"/>
            <w:r w:rsidRPr="008054D0">
              <w:rPr>
                <w:rFonts w:ascii="Calibri" w:hAnsi="Calibri" w:cs="Calibri"/>
                <w:b w:val="0"/>
                <w:bCs w:val="0"/>
              </w:rPr>
              <w:t>Ultracut</w:t>
            </w:r>
            <w:proofErr w:type="spellEnd"/>
            <w:r w:rsidRPr="008054D0">
              <w:rPr>
                <w:rFonts w:ascii="Calibri" w:hAnsi="Calibri" w:cs="Calibri"/>
                <w:b w:val="0"/>
                <w:bCs w:val="0"/>
              </w:rPr>
              <w:t xml:space="preserve"> E</w:t>
            </w:r>
          </w:p>
        </w:tc>
        <w:tc>
          <w:tcPr>
            <w:cnfStyle w:val="000010000000" w:firstRow="0" w:lastRow="0" w:firstColumn="0" w:lastColumn="0" w:oddVBand="1" w:evenVBand="0" w:oddHBand="0" w:evenHBand="0" w:firstRowFirstColumn="0" w:firstRowLastColumn="0" w:lastRowFirstColumn="0" w:lastRowLastColumn="0"/>
            <w:tcW w:w="2291" w:type="dxa"/>
          </w:tcPr>
          <w:p w14:paraId="310B49F3" w14:textId="77777777" w:rsidR="008054D0" w:rsidRPr="008054D0" w:rsidRDefault="008054D0" w:rsidP="00353362">
            <w:pPr>
              <w:jc w:val="both"/>
              <w:rPr>
                <w:rFonts w:ascii="Calibri" w:hAnsi="Calibri" w:cs="Arial"/>
              </w:rPr>
            </w:pPr>
            <w:r w:rsidRPr="008054D0">
              <w:rPr>
                <w:rFonts w:ascii="Calibri" w:hAnsi="Calibri" w:cs="Arial"/>
              </w:rPr>
              <w:t>5€</w:t>
            </w:r>
          </w:p>
        </w:tc>
        <w:tc>
          <w:tcPr>
            <w:cnfStyle w:val="000100000000" w:firstRow="0" w:lastRow="0" w:firstColumn="0" w:lastColumn="1" w:oddVBand="0" w:evenVBand="0" w:oddHBand="0" w:evenHBand="0" w:firstRowFirstColumn="0" w:firstRowLastColumn="0" w:lastRowFirstColumn="0" w:lastRowLastColumn="0"/>
            <w:tcW w:w="2588" w:type="dxa"/>
          </w:tcPr>
          <w:p w14:paraId="1920C838" w14:textId="77777777" w:rsidR="008054D0" w:rsidRPr="008054D0" w:rsidRDefault="008054D0" w:rsidP="00353362">
            <w:pPr>
              <w:jc w:val="both"/>
              <w:rPr>
                <w:rFonts w:ascii="Calibri" w:hAnsi="Calibri" w:cs="Arial"/>
                <w:b w:val="0"/>
                <w:bCs w:val="0"/>
              </w:rPr>
            </w:pPr>
            <w:r w:rsidRPr="008054D0">
              <w:rPr>
                <w:rFonts w:ascii="Calibri" w:hAnsi="Calibri" w:cs="Arial"/>
                <w:b w:val="0"/>
                <w:bCs w:val="0"/>
              </w:rPr>
              <w:t>10 € / 15 € inkl. Probenvorbereitung</w:t>
            </w:r>
          </w:p>
        </w:tc>
      </w:tr>
      <w:tr w:rsidR="008054D0" w:rsidRPr="0057782D" w14:paraId="20010AFA" w14:textId="77777777" w:rsidTr="00353362">
        <w:trPr>
          <w:cnfStyle w:val="010000000000" w:firstRow="0" w:lastRow="1" w:firstColumn="0" w:lastColumn="0" w:oddVBand="0" w:evenVBand="0" w:oddHBand="0" w:evenHBand="0" w:firstRowFirstColumn="0" w:firstRowLastColumn="0" w:lastRowFirstColumn="0" w:lastRowLastColumn="0"/>
          <w:trHeight w:val="609"/>
        </w:trPr>
        <w:tc>
          <w:tcPr>
            <w:cnfStyle w:val="001000000001" w:firstRow="0" w:lastRow="0" w:firstColumn="1" w:lastColumn="0" w:oddVBand="0" w:evenVBand="0" w:oddHBand="0" w:evenHBand="0" w:firstRowFirstColumn="0" w:firstRowLastColumn="0" w:lastRowFirstColumn="1" w:lastRowLastColumn="0"/>
            <w:tcW w:w="3732" w:type="dxa"/>
          </w:tcPr>
          <w:p w14:paraId="3D22A4BE" w14:textId="77777777" w:rsidR="008054D0" w:rsidRPr="008054D0" w:rsidRDefault="008054D0" w:rsidP="00353362">
            <w:pPr>
              <w:rPr>
                <w:rFonts w:ascii="Calibri" w:hAnsi="Calibri" w:cs="Arial"/>
                <w:b w:val="0"/>
                <w:bCs w:val="0"/>
              </w:rPr>
            </w:pPr>
            <w:r w:rsidRPr="008054D0">
              <w:rPr>
                <w:rFonts w:ascii="Calibri" w:hAnsi="Calibri" w:cs="Arial"/>
                <w:b w:val="0"/>
                <w:bCs w:val="0"/>
              </w:rPr>
              <w:t>Diamantmesser</w:t>
            </w:r>
          </w:p>
        </w:tc>
        <w:tc>
          <w:tcPr>
            <w:cnfStyle w:val="000010000000" w:firstRow="0" w:lastRow="0" w:firstColumn="0" w:lastColumn="0" w:oddVBand="1" w:evenVBand="0" w:oddHBand="0" w:evenHBand="0" w:firstRowFirstColumn="0" w:firstRowLastColumn="0" w:lastRowFirstColumn="0" w:lastRowLastColumn="0"/>
            <w:tcW w:w="2291" w:type="dxa"/>
          </w:tcPr>
          <w:p w14:paraId="7516D6C0" w14:textId="77777777" w:rsidR="008054D0" w:rsidRPr="008054D0" w:rsidRDefault="008054D0" w:rsidP="00353362">
            <w:pPr>
              <w:jc w:val="both"/>
              <w:rPr>
                <w:rFonts w:ascii="Calibri" w:hAnsi="Calibri" w:cs="Arial"/>
                <w:b w:val="0"/>
                <w:bCs w:val="0"/>
              </w:rPr>
            </w:pPr>
            <w:r w:rsidRPr="008054D0">
              <w:rPr>
                <w:rFonts w:ascii="Calibri" w:hAnsi="Calibri" w:cs="Arial"/>
                <w:b w:val="0"/>
                <w:bCs w:val="0"/>
              </w:rPr>
              <w:t>nach Rücksprache</w:t>
            </w:r>
          </w:p>
        </w:tc>
        <w:tc>
          <w:tcPr>
            <w:cnfStyle w:val="000100000010" w:firstRow="0" w:lastRow="0" w:firstColumn="0" w:lastColumn="1" w:oddVBand="0" w:evenVBand="0" w:oddHBand="0" w:evenHBand="0" w:firstRowFirstColumn="0" w:firstRowLastColumn="0" w:lastRowFirstColumn="0" w:lastRowLastColumn="1"/>
            <w:tcW w:w="2588" w:type="dxa"/>
          </w:tcPr>
          <w:p w14:paraId="083979C4" w14:textId="77777777" w:rsidR="008054D0" w:rsidRPr="008054D0" w:rsidRDefault="008054D0" w:rsidP="00353362">
            <w:pPr>
              <w:jc w:val="both"/>
              <w:rPr>
                <w:rFonts w:ascii="Calibri" w:hAnsi="Calibri" w:cs="Arial"/>
                <w:b w:val="0"/>
                <w:bCs w:val="0"/>
              </w:rPr>
            </w:pPr>
            <w:r w:rsidRPr="008054D0">
              <w:rPr>
                <w:rFonts w:ascii="Calibri" w:hAnsi="Calibri" w:cs="Arial"/>
                <w:b w:val="0"/>
                <w:bCs w:val="0"/>
              </w:rPr>
              <w:t>nach Rücksprache</w:t>
            </w:r>
          </w:p>
        </w:tc>
      </w:tr>
    </w:tbl>
    <w:p w14:paraId="6917D3BE" w14:textId="77777777" w:rsidR="008054D0" w:rsidRPr="00CD555E" w:rsidRDefault="008054D0" w:rsidP="00FC5A4C">
      <w:pPr>
        <w:jc w:val="both"/>
        <w:rPr>
          <w:rFonts w:ascii="Calibri" w:hAnsi="Calibri" w:cs="Arial"/>
        </w:rPr>
      </w:pPr>
    </w:p>
    <w:sectPr w:rsidR="008054D0" w:rsidRPr="00CD555E">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B30305" w14:textId="77777777" w:rsidR="004074D0" w:rsidRDefault="004074D0">
      <w:r>
        <w:separator/>
      </w:r>
    </w:p>
  </w:endnote>
  <w:endnote w:type="continuationSeparator" w:id="0">
    <w:p w14:paraId="5A437DB4" w14:textId="77777777" w:rsidR="004074D0" w:rsidRDefault="00407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49B65" w14:textId="77777777" w:rsidR="004074D0" w:rsidRDefault="004074D0">
    <w:pPr>
      <w:pStyle w:val="Footer"/>
      <w:rPr>
        <w:rFonts w:cstheme="minorHAnsi"/>
        <w:sz w:val="20"/>
        <w:szCs w:val="20"/>
      </w:rPr>
    </w:pPr>
  </w:p>
  <w:p w14:paraId="31CDF3F7" w14:textId="2A9505B5" w:rsidR="004074D0" w:rsidRDefault="004074D0">
    <w:pPr>
      <w:pStyle w:val="Footer"/>
    </w:pPr>
    <w:r w:rsidRPr="00FA2BE6">
      <w:rPr>
        <w:rFonts w:cstheme="minorHAnsi"/>
        <w:sz w:val="20"/>
        <w:szCs w:val="20"/>
      </w:rPr>
      <w:t>Version 0</w:t>
    </w:r>
    <w:r>
      <w:rPr>
        <w:rFonts w:cstheme="minorHAnsi"/>
        <w:sz w:val="20"/>
        <w:szCs w:val="20"/>
      </w:rPr>
      <w:t>1</w:t>
    </w:r>
    <w:r w:rsidRPr="00FA2BE6">
      <w:rPr>
        <w:rFonts w:cstheme="minorHAnsi"/>
        <w:sz w:val="20"/>
        <w:szCs w:val="20"/>
      </w:rPr>
      <w:t>/202</w:t>
    </w:r>
    <w:r>
      <w:rPr>
        <w:rFonts w:cstheme="minorHAnsi"/>
        <w:sz w:val="20"/>
        <w:szCs w:val="20"/>
      </w:rPr>
      <w:t>3</w:t>
    </w:r>
    <w:r w:rsidRPr="00FA2BE6">
      <w:rPr>
        <w:rFonts w:cstheme="minorHAnsi"/>
        <w:sz w:val="20"/>
        <w:szCs w:val="20"/>
      </w:rPr>
      <w:ptab w:relativeTo="margin" w:alignment="center" w:leader="none"/>
    </w:r>
    <w:r>
      <w:rPr>
        <w:rFonts w:cstheme="minorHAnsi"/>
        <w:sz w:val="20"/>
        <w:szCs w:val="20"/>
      </w:rPr>
      <w:tab/>
    </w:r>
    <w:r>
      <w:rPr>
        <w:rFonts w:cstheme="minorHAnsi"/>
        <w:sz w:val="20"/>
        <w:szCs w:val="20"/>
      </w:rPr>
      <w:tab/>
    </w:r>
    <w:r w:rsidRPr="00FA2BE6">
      <w:rPr>
        <w:rFonts w:cstheme="minorHAnsi"/>
        <w:sz w:val="20"/>
        <w:szCs w:val="20"/>
      </w:rPr>
      <w:fldChar w:fldCharType="begin"/>
    </w:r>
    <w:r w:rsidRPr="00FA2BE6">
      <w:rPr>
        <w:rFonts w:cstheme="minorHAnsi"/>
        <w:sz w:val="20"/>
        <w:szCs w:val="20"/>
      </w:rPr>
      <w:instrText>PAGE   \* MERGEFORMAT</w:instrText>
    </w:r>
    <w:r w:rsidRPr="00FA2BE6">
      <w:rPr>
        <w:rFonts w:cstheme="minorHAnsi"/>
        <w:sz w:val="20"/>
        <w:szCs w:val="20"/>
      </w:rPr>
      <w:fldChar w:fldCharType="separate"/>
    </w:r>
    <w:r>
      <w:rPr>
        <w:rFonts w:cstheme="minorHAnsi"/>
        <w:noProof/>
        <w:sz w:val="20"/>
        <w:szCs w:val="20"/>
      </w:rPr>
      <w:t>3</w:t>
    </w:r>
    <w:r w:rsidRPr="00FA2BE6">
      <w:rPr>
        <w:rFonts w:cstheme="minorHAns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8C597" w14:textId="77777777" w:rsidR="004074D0" w:rsidRDefault="004074D0">
      <w:r>
        <w:separator/>
      </w:r>
    </w:p>
  </w:footnote>
  <w:footnote w:type="continuationSeparator" w:id="0">
    <w:p w14:paraId="7B6F021A" w14:textId="77777777" w:rsidR="004074D0" w:rsidRDefault="004074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A975C" w14:textId="3FEF7B19" w:rsidR="004074D0" w:rsidRDefault="004074D0" w:rsidP="00FC5A4C">
    <w:pPr>
      <w:pStyle w:val="Header"/>
      <w:tabs>
        <w:tab w:val="left" w:pos="7905"/>
      </w:tabs>
      <w:rPr>
        <w:rFonts w:ascii="Calibri" w:hAnsi="Calibri"/>
      </w:rPr>
    </w:pPr>
    <w:r>
      <w:rPr>
        <w:noProof/>
      </w:rPr>
      <w:drawing>
        <wp:anchor distT="0" distB="0" distL="114300" distR="114300" simplePos="0" relativeHeight="251658240" behindDoc="0" locked="0" layoutInCell="1" allowOverlap="1" wp14:anchorId="11844C95" wp14:editId="25A1D2D1">
          <wp:simplePos x="0" y="0"/>
          <wp:positionH relativeFrom="column">
            <wp:posOffset>4578985</wp:posOffset>
          </wp:positionH>
          <wp:positionV relativeFrom="paragraph">
            <wp:posOffset>-167005</wp:posOffset>
          </wp:positionV>
          <wp:extent cx="1364815" cy="723900"/>
          <wp:effectExtent l="0" t="0" r="698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stretch>
                    <a:fillRect/>
                  </a:stretch>
                </pic:blipFill>
                <pic:spPr>
                  <a:xfrm>
                    <a:off x="0" y="0"/>
                    <a:ext cx="1364815" cy="7239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noProof/>
      </w:rPr>
      <w:drawing>
        <wp:inline distT="0" distB="0" distL="0" distR="0" wp14:anchorId="3FBE7D88" wp14:editId="0CC07F27">
          <wp:extent cx="1440180" cy="327660"/>
          <wp:effectExtent l="0" t="0" r="762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Ai-Futura_small.jpg"/>
                  <pic:cNvPicPr/>
                </pic:nvPicPr>
                <pic:blipFill>
                  <a:blip r:embed="rId2">
                    <a:extLst>
                      <a:ext uri="{28A0092B-C50C-407E-A947-70E740481C1C}">
                        <a14:useLocalDpi xmlns:a14="http://schemas.microsoft.com/office/drawing/2010/main" val="0"/>
                      </a:ext>
                    </a:extLst>
                  </a:blip>
                  <a:stretch>
                    <a:fillRect/>
                  </a:stretch>
                </pic:blipFill>
                <pic:spPr>
                  <a:xfrm>
                    <a:off x="0" y="0"/>
                    <a:ext cx="1440180" cy="327660"/>
                  </a:xfrm>
                  <a:prstGeom prst="rect">
                    <a:avLst/>
                  </a:prstGeom>
                </pic:spPr>
              </pic:pic>
            </a:graphicData>
          </a:graphic>
        </wp:inline>
      </w:drawing>
    </w:r>
    <w:r>
      <w:rPr>
        <w:rFonts w:ascii="Calibri" w:hAnsi="Calibri"/>
      </w:rPr>
      <w:tab/>
    </w:r>
  </w:p>
  <w:p w14:paraId="61524346" w14:textId="77777777" w:rsidR="004074D0" w:rsidRDefault="004074D0" w:rsidP="00FC5A4C">
    <w:pPr>
      <w:pStyle w:val="Header"/>
      <w:tabs>
        <w:tab w:val="left" w:pos="790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B408E5"/>
    <w:multiLevelType w:val="multilevel"/>
    <w:tmpl w:val="94C0267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CB877D0"/>
    <w:multiLevelType w:val="hybridMultilevel"/>
    <w:tmpl w:val="94C0267A"/>
    <w:lvl w:ilvl="0" w:tplc="478AD6CC">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mailMerge>
    <w:mainDocumentType w:val="formLetters"/>
    <w:dataType w:val="textFile"/>
    <w:activeRecord w:val="-1"/>
  </w:mailMerge>
  <w:defaultTabStop w:val="708"/>
  <w:hyphenationZone w:val="425"/>
  <w:characterSpacingControl w:val="doNotCompress"/>
  <w:hdrShapeDefaults>
    <o:shapedefaults v:ext="edit" spidmax="757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8E2"/>
    <w:rsid w:val="00063B5E"/>
    <w:rsid w:val="00087635"/>
    <w:rsid w:val="000B7328"/>
    <w:rsid w:val="000E4B21"/>
    <w:rsid w:val="000F1CDD"/>
    <w:rsid w:val="001C1B33"/>
    <w:rsid w:val="001C4AB8"/>
    <w:rsid w:val="001D7BDF"/>
    <w:rsid w:val="00212BBF"/>
    <w:rsid w:val="0023056D"/>
    <w:rsid w:val="0023599D"/>
    <w:rsid w:val="00260930"/>
    <w:rsid w:val="00282B37"/>
    <w:rsid w:val="00305C21"/>
    <w:rsid w:val="00330E6B"/>
    <w:rsid w:val="00342DAA"/>
    <w:rsid w:val="00353362"/>
    <w:rsid w:val="0035607A"/>
    <w:rsid w:val="00371CA0"/>
    <w:rsid w:val="003A1456"/>
    <w:rsid w:val="004074D0"/>
    <w:rsid w:val="0044394B"/>
    <w:rsid w:val="004C262E"/>
    <w:rsid w:val="004E3814"/>
    <w:rsid w:val="00507147"/>
    <w:rsid w:val="00531132"/>
    <w:rsid w:val="00554079"/>
    <w:rsid w:val="0056015E"/>
    <w:rsid w:val="00586113"/>
    <w:rsid w:val="005B2FA7"/>
    <w:rsid w:val="005C52A2"/>
    <w:rsid w:val="005F5E96"/>
    <w:rsid w:val="00602B87"/>
    <w:rsid w:val="00675A41"/>
    <w:rsid w:val="007058E2"/>
    <w:rsid w:val="007538A7"/>
    <w:rsid w:val="00760857"/>
    <w:rsid w:val="0076108F"/>
    <w:rsid w:val="00771279"/>
    <w:rsid w:val="007754F7"/>
    <w:rsid w:val="007B7A0D"/>
    <w:rsid w:val="007C560B"/>
    <w:rsid w:val="007C76CA"/>
    <w:rsid w:val="007E7BDD"/>
    <w:rsid w:val="007F4B1E"/>
    <w:rsid w:val="008054D0"/>
    <w:rsid w:val="008648AF"/>
    <w:rsid w:val="008A5C5B"/>
    <w:rsid w:val="008C1B16"/>
    <w:rsid w:val="00906040"/>
    <w:rsid w:val="009224C6"/>
    <w:rsid w:val="00927354"/>
    <w:rsid w:val="0096254C"/>
    <w:rsid w:val="009754E6"/>
    <w:rsid w:val="00991569"/>
    <w:rsid w:val="009A024D"/>
    <w:rsid w:val="009B6811"/>
    <w:rsid w:val="009F79C9"/>
    <w:rsid w:val="00A17E5A"/>
    <w:rsid w:val="00A17EF1"/>
    <w:rsid w:val="00AA59CF"/>
    <w:rsid w:val="00AD4FBF"/>
    <w:rsid w:val="00B424B7"/>
    <w:rsid w:val="00B84FE0"/>
    <w:rsid w:val="00BC05E9"/>
    <w:rsid w:val="00CC19A9"/>
    <w:rsid w:val="00D815EA"/>
    <w:rsid w:val="00D922B2"/>
    <w:rsid w:val="00E879E3"/>
    <w:rsid w:val="00E959E4"/>
    <w:rsid w:val="00EA7148"/>
    <w:rsid w:val="00ED5F4B"/>
    <w:rsid w:val="00EE6925"/>
    <w:rsid w:val="00F07514"/>
    <w:rsid w:val="00F451B7"/>
    <w:rsid w:val="00F72CAD"/>
    <w:rsid w:val="00FA2BE6"/>
    <w:rsid w:val="00FC5A4C"/>
    <w:rsid w:val="00FD1DF7"/>
    <w:rsid w:val="00FE2A5B"/>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5777"/>
    <o:shapelayout v:ext="edit">
      <o:idmap v:ext="edit" data="1"/>
    </o:shapelayout>
  </w:shapeDefaults>
  <w:decimalSymbol w:val=","/>
  <w:listSeparator w:val=";"/>
  <w14:docId w14:val="2BD9E4B9"/>
  <w15:docId w15:val="{965AEEE3-5ACF-464E-AA55-E1469482A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de-DE" w:eastAsia="de-DE" w:bidi="ar-SA"/>
      </w:rPr>
    </w:rPrDefault>
    <w:pPrDefault>
      <w:pPr>
        <w:spacing w:after="120" w:line="264"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054D0"/>
  </w:style>
  <w:style w:type="paragraph" w:styleId="Heading1">
    <w:name w:val="heading 1"/>
    <w:basedOn w:val="Normal"/>
    <w:next w:val="Normal"/>
    <w:link w:val="Heading1Char"/>
    <w:uiPriority w:val="9"/>
    <w:qFormat/>
    <w:rsid w:val="008054D0"/>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semiHidden/>
    <w:unhideWhenUsed/>
    <w:qFormat/>
    <w:rsid w:val="008054D0"/>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semiHidden/>
    <w:unhideWhenUsed/>
    <w:qFormat/>
    <w:rsid w:val="008054D0"/>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8054D0"/>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8054D0"/>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8054D0"/>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8054D0"/>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8054D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8054D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E1E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203A7"/>
    <w:pPr>
      <w:tabs>
        <w:tab w:val="center" w:pos="4536"/>
        <w:tab w:val="right" w:pos="9072"/>
      </w:tabs>
    </w:pPr>
  </w:style>
  <w:style w:type="paragraph" w:styleId="Footer">
    <w:name w:val="footer"/>
    <w:basedOn w:val="Normal"/>
    <w:link w:val="FooterChar"/>
    <w:uiPriority w:val="99"/>
    <w:rsid w:val="004203A7"/>
    <w:pPr>
      <w:tabs>
        <w:tab w:val="center" w:pos="4536"/>
        <w:tab w:val="right" w:pos="9072"/>
      </w:tabs>
    </w:pPr>
  </w:style>
  <w:style w:type="paragraph" w:styleId="BalloonText">
    <w:name w:val="Balloon Text"/>
    <w:basedOn w:val="Normal"/>
    <w:link w:val="BalloonTextChar"/>
    <w:rsid w:val="00470A7C"/>
    <w:rPr>
      <w:rFonts w:ascii="Tahoma" w:hAnsi="Tahoma"/>
      <w:sz w:val="16"/>
      <w:szCs w:val="16"/>
      <w:lang w:val="x-none" w:eastAsia="x-none"/>
    </w:rPr>
  </w:style>
  <w:style w:type="character" w:customStyle="1" w:styleId="BalloonTextChar">
    <w:name w:val="Balloon Text Char"/>
    <w:link w:val="BalloonText"/>
    <w:rsid w:val="00470A7C"/>
    <w:rPr>
      <w:rFonts w:ascii="Tahoma" w:hAnsi="Tahoma" w:cs="Tahoma"/>
      <w:sz w:val="16"/>
      <w:szCs w:val="16"/>
    </w:rPr>
  </w:style>
  <w:style w:type="character" w:styleId="Hyperlink">
    <w:name w:val="Hyperlink"/>
    <w:basedOn w:val="DefaultParagraphFont"/>
    <w:rsid w:val="0023599D"/>
    <w:rPr>
      <w:color w:val="0000FF" w:themeColor="hyperlink"/>
      <w:u w:val="single"/>
    </w:rPr>
  </w:style>
  <w:style w:type="character" w:customStyle="1" w:styleId="docdata">
    <w:name w:val="docdata"/>
    <w:aliases w:val="docy,v5,1252,bqiaagaaeyqcaaagiaiaaamabaaabsgeaaaaaaaaaaaaaaaaaaaaaaaaaaaaaaaaaaaaaaaaaaaaaaaaaaaaaaaaaaaaaaaaaaaaaaaaaaaaaaaaaaaaaaaaaaaaaaaaaaaaaaaaaaaaaaaaaaaaaaaaaaaaaaaaaaaaaaaaaaaaaaaaaaaaaaaaaaaaaaaaaaaaaaaaaaaaaaaaaaaaaaaaaaaaaaaaaaaaaaaa"/>
    <w:basedOn w:val="DefaultParagraphFont"/>
    <w:rsid w:val="004C262E"/>
  </w:style>
  <w:style w:type="character" w:styleId="CommentReference">
    <w:name w:val="annotation reference"/>
    <w:basedOn w:val="DefaultParagraphFont"/>
    <w:semiHidden/>
    <w:unhideWhenUsed/>
    <w:rsid w:val="0044394B"/>
    <w:rPr>
      <w:sz w:val="16"/>
      <w:szCs w:val="16"/>
    </w:rPr>
  </w:style>
  <w:style w:type="paragraph" w:styleId="CommentText">
    <w:name w:val="annotation text"/>
    <w:basedOn w:val="Normal"/>
    <w:link w:val="CommentTextChar"/>
    <w:semiHidden/>
    <w:unhideWhenUsed/>
    <w:rsid w:val="0044394B"/>
    <w:rPr>
      <w:sz w:val="20"/>
      <w:szCs w:val="20"/>
    </w:rPr>
  </w:style>
  <w:style w:type="character" w:customStyle="1" w:styleId="CommentTextChar">
    <w:name w:val="Comment Text Char"/>
    <w:basedOn w:val="DefaultParagraphFont"/>
    <w:link w:val="CommentText"/>
    <w:semiHidden/>
    <w:rsid w:val="0044394B"/>
  </w:style>
  <w:style w:type="paragraph" w:styleId="CommentSubject">
    <w:name w:val="annotation subject"/>
    <w:basedOn w:val="CommentText"/>
    <w:next w:val="CommentText"/>
    <w:link w:val="CommentSubjectChar"/>
    <w:semiHidden/>
    <w:unhideWhenUsed/>
    <w:rsid w:val="0044394B"/>
    <w:rPr>
      <w:b/>
      <w:bCs/>
    </w:rPr>
  </w:style>
  <w:style w:type="character" w:customStyle="1" w:styleId="CommentSubjectChar">
    <w:name w:val="Comment Subject Char"/>
    <w:basedOn w:val="CommentTextChar"/>
    <w:link w:val="CommentSubject"/>
    <w:semiHidden/>
    <w:rsid w:val="0044394B"/>
    <w:rPr>
      <w:b/>
      <w:bCs/>
    </w:rPr>
  </w:style>
  <w:style w:type="character" w:customStyle="1" w:styleId="FooterChar">
    <w:name w:val="Footer Char"/>
    <w:basedOn w:val="DefaultParagraphFont"/>
    <w:link w:val="Footer"/>
    <w:uiPriority w:val="99"/>
    <w:rsid w:val="00FA2BE6"/>
    <w:rPr>
      <w:sz w:val="24"/>
      <w:szCs w:val="24"/>
    </w:rPr>
  </w:style>
  <w:style w:type="character" w:customStyle="1" w:styleId="Heading1Char">
    <w:name w:val="Heading 1 Char"/>
    <w:basedOn w:val="DefaultParagraphFont"/>
    <w:link w:val="Heading1"/>
    <w:uiPriority w:val="9"/>
    <w:rsid w:val="008054D0"/>
    <w:rPr>
      <w:rFonts w:asciiTheme="majorHAnsi" w:eastAsiaTheme="majorEastAsia" w:hAnsiTheme="majorHAnsi" w:cstheme="majorBidi"/>
      <w:color w:val="365F91" w:themeColor="accent1" w:themeShade="BF"/>
      <w:sz w:val="36"/>
      <w:szCs w:val="36"/>
    </w:rPr>
  </w:style>
  <w:style w:type="character" w:customStyle="1" w:styleId="Heading2Char">
    <w:name w:val="Heading 2 Char"/>
    <w:basedOn w:val="DefaultParagraphFont"/>
    <w:link w:val="Heading2"/>
    <w:uiPriority w:val="9"/>
    <w:semiHidden/>
    <w:rsid w:val="008054D0"/>
    <w:rPr>
      <w:rFonts w:asciiTheme="majorHAnsi" w:eastAsiaTheme="majorEastAsia" w:hAnsiTheme="majorHAnsi" w:cstheme="majorBidi"/>
      <w:color w:val="365F91" w:themeColor="accent1" w:themeShade="BF"/>
      <w:sz w:val="28"/>
      <w:szCs w:val="28"/>
    </w:rPr>
  </w:style>
  <w:style w:type="character" w:customStyle="1" w:styleId="Heading3Char">
    <w:name w:val="Heading 3 Char"/>
    <w:basedOn w:val="DefaultParagraphFont"/>
    <w:link w:val="Heading3"/>
    <w:uiPriority w:val="9"/>
    <w:semiHidden/>
    <w:rsid w:val="008054D0"/>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8054D0"/>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8054D0"/>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054D0"/>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8054D0"/>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8054D0"/>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8054D0"/>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8054D0"/>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8054D0"/>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leChar">
    <w:name w:val="Title Char"/>
    <w:basedOn w:val="DefaultParagraphFont"/>
    <w:link w:val="Title"/>
    <w:uiPriority w:val="10"/>
    <w:rsid w:val="008054D0"/>
    <w:rPr>
      <w:rFonts w:asciiTheme="majorHAnsi" w:eastAsiaTheme="majorEastAsia" w:hAnsiTheme="majorHAnsi" w:cstheme="majorBidi"/>
      <w:color w:val="365F91" w:themeColor="accent1" w:themeShade="BF"/>
      <w:spacing w:val="-7"/>
      <w:sz w:val="80"/>
      <w:szCs w:val="80"/>
    </w:rPr>
  </w:style>
  <w:style w:type="paragraph" w:styleId="Subtitle">
    <w:name w:val="Subtitle"/>
    <w:basedOn w:val="Normal"/>
    <w:next w:val="Normal"/>
    <w:link w:val="SubtitleChar"/>
    <w:uiPriority w:val="11"/>
    <w:qFormat/>
    <w:rsid w:val="008054D0"/>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8054D0"/>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8054D0"/>
    <w:rPr>
      <w:b/>
      <w:bCs/>
    </w:rPr>
  </w:style>
  <w:style w:type="character" w:styleId="Emphasis">
    <w:name w:val="Emphasis"/>
    <w:basedOn w:val="DefaultParagraphFont"/>
    <w:uiPriority w:val="20"/>
    <w:qFormat/>
    <w:rsid w:val="008054D0"/>
    <w:rPr>
      <w:i/>
      <w:iCs/>
    </w:rPr>
  </w:style>
  <w:style w:type="paragraph" w:styleId="NoSpacing">
    <w:name w:val="No Spacing"/>
    <w:uiPriority w:val="1"/>
    <w:qFormat/>
    <w:rsid w:val="008054D0"/>
    <w:pPr>
      <w:spacing w:after="0" w:line="240" w:lineRule="auto"/>
    </w:pPr>
  </w:style>
  <w:style w:type="paragraph" w:styleId="Quote">
    <w:name w:val="Quote"/>
    <w:basedOn w:val="Normal"/>
    <w:next w:val="Normal"/>
    <w:link w:val="QuoteChar"/>
    <w:uiPriority w:val="29"/>
    <w:qFormat/>
    <w:rsid w:val="008054D0"/>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8054D0"/>
    <w:rPr>
      <w:i/>
      <w:iCs/>
    </w:rPr>
  </w:style>
  <w:style w:type="paragraph" w:styleId="IntenseQuote">
    <w:name w:val="Intense Quote"/>
    <w:basedOn w:val="Normal"/>
    <w:next w:val="Normal"/>
    <w:link w:val="IntenseQuoteChar"/>
    <w:uiPriority w:val="30"/>
    <w:qFormat/>
    <w:rsid w:val="008054D0"/>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8054D0"/>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8054D0"/>
    <w:rPr>
      <w:i/>
      <w:iCs/>
      <w:color w:val="595959" w:themeColor="text1" w:themeTint="A6"/>
    </w:rPr>
  </w:style>
  <w:style w:type="character" w:styleId="IntenseEmphasis">
    <w:name w:val="Intense Emphasis"/>
    <w:basedOn w:val="DefaultParagraphFont"/>
    <w:uiPriority w:val="21"/>
    <w:qFormat/>
    <w:rsid w:val="008054D0"/>
    <w:rPr>
      <w:b/>
      <w:bCs/>
      <w:i/>
      <w:iCs/>
    </w:rPr>
  </w:style>
  <w:style w:type="character" w:styleId="SubtleReference">
    <w:name w:val="Subtle Reference"/>
    <w:basedOn w:val="DefaultParagraphFont"/>
    <w:uiPriority w:val="31"/>
    <w:qFormat/>
    <w:rsid w:val="008054D0"/>
    <w:rPr>
      <w:smallCaps/>
      <w:color w:val="404040" w:themeColor="text1" w:themeTint="BF"/>
    </w:rPr>
  </w:style>
  <w:style w:type="character" w:styleId="IntenseReference">
    <w:name w:val="Intense Reference"/>
    <w:basedOn w:val="DefaultParagraphFont"/>
    <w:uiPriority w:val="32"/>
    <w:qFormat/>
    <w:rsid w:val="008054D0"/>
    <w:rPr>
      <w:b/>
      <w:bCs/>
      <w:smallCaps/>
      <w:u w:val="single"/>
    </w:rPr>
  </w:style>
  <w:style w:type="character" w:styleId="BookTitle">
    <w:name w:val="Book Title"/>
    <w:basedOn w:val="DefaultParagraphFont"/>
    <w:uiPriority w:val="33"/>
    <w:qFormat/>
    <w:rsid w:val="008054D0"/>
    <w:rPr>
      <w:b/>
      <w:bCs/>
      <w:smallCaps/>
    </w:rPr>
  </w:style>
  <w:style w:type="paragraph" w:styleId="TOCHeading">
    <w:name w:val="TOC Heading"/>
    <w:basedOn w:val="Heading1"/>
    <w:next w:val="Normal"/>
    <w:uiPriority w:val="39"/>
    <w:semiHidden/>
    <w:unhideWhenUsed/>
    <w:qFormat/>
    <w:rsid w:val="008054D0"/>
    <w:pPr>
      <w:outlineLvl w:val="9"/>
    </w:pPr>
  </w:style>
  <w:style w:type="table" w:styleId="ListTable3-Accent1">
    <w:name w:val="List Table 3 Accent 1"/>
    <w:basedOn w:val="TableNormal"/>
    <w:uiPriority w:val="48"/>
    <w:rsid w:val="008054D0"/>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i.hhu.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450F1-DD76-466E-A4B4-8B18AFE20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928</Words>
  <Characters>6010</Characters>
  <Application>Microsoft Office Word</Application>
  <DocSecurity>0</DocSecurity>
  <Lines>50</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HHU</Company>
  <LinksUpToDate>false</LinksUpToDate>
  <CharactersWithSpaces>6925</CharactersWithSpaces>
  <SharedDoc>false</SharedDoc>
  <HLinks>
    <vt:vector size="24" baseType="variant">
      <vt:variant>
        <vt:i4>2424841</vt:i4>
      </vt:variant>
      <vt:variant>
        <vt:i4>2049</vt:i4>
      </vt:variant>
      <vt:variant>
        <vt:i4>1025</vt:i4>
      </vt:variant>
      <vt:variant>
        <vt:i4>1</vt:i4>
      </vt:variant>
      <vt:variant>
        <vt:lpwstr>CAi_logo_neu2</vt:lpwstr>
      </vt:variant>
      <vt:variant>
        <vt:lpwstr/>
      </vt:variant>
      <vt:variant>
        <vt:i4>2424841</vt:i4>
      </vt:variant>
      <vt:variant>
        <vt:i4>6946</vt:i4>
      </vt:variant>
      <vt:variant>
        <vt:i4>1026</vt:i4>
      </vt:variant>
      <vt:variant>
        <vt:i4>1</vt:i4>
      </vt:variant>
      <vt:variant>
        <vt:lpwstr>CAi_logo_neu2</vt:lpwstr>
      </vt:variant>
      <vt:variant>
        <vt:lpwstr/>
      </vt:variant>
      <vt:variant>
        <vt:i4>262225</vt:i4>
      </vt:variant>
      <vt:variant>
        <vt:i4>-1</vt:i4>
      </vt:variant>
      <vt:variant>
        <vt:i4>1026</vt:i4>
      </vt:variant>
      <vt:variant>
        <vt:i4>1</vt:i4>
      </vt:variant>
      <vt:variant>
        <vt:lpwstr>HHU_2010_logo_rgb</vt:lpwstr>
      </vt:variant>
      <vt:variant>
        <vt:lpwstr/>
      </vt:variant>
      <vt:variant>
        <vt:i4>262225</vt:i4>
      </vt:variant>
      <vt:variant>
        <vt:i4>-1</vt:i4>
      </vt:variant>
      <vt:variant>
        <vt:i4>2049</vt:i4>
      </vt:variant>
      <vt:variant>
        <vt:i4>1</vt:i4>
      </vt:variant>
      <vt:variant>
        <vt:lpwstr>HHU_2010_logo_rgb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Stefanie Weidtkamp-Peters</dc:creator>
  <cp:lastModifiedBy>Anna Hamacher</cp:lastModifiedBy>
  <cp:revision>4</cp:revision>
  <cp:lastPrinted>2021-07-19T16:08:00Z</cp:lastPrinted>
  <dcterms:created xsi:type="dcterms:W3CDTF">2023-02-03T16:27:00Z</dcterms:created>
  <dcterms:modified xsi:type="dcterms:W3CDTF">2023-02-06T08:55:00Z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a6a304bd1dca71b3e781daf769db2c37875c5902a9cf25cd6cc25ac09b67c1a3</vt:lpwstr>
  </property>
</Properties>
</file>